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pP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11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spacing w:after="0" w:before="120" w:line="360" w:lineRule="auto"/>
        <w:jc w:val="center"/>
        <w:rPr>
          <w:b w:val="1"/>
          <w:smallCaps w:val="1"/>
          <w:color w:val="c00000"/>
          <w:sz w:val="56"/>
          <w:szCs w:val="56"/>
        </w:rPr>
      </w:pPr>
      <w:r w:rsidDel="00000000" w:rsidR="00000000" w:rsidRPr="00000000">
        <w:rPr>
          <w:rFonts w:ascii="Times New Roman" w:cs="Times New Roman" w:eastAsia="Times New Roman" w:hAnsi="Times New Roman"/>
          <w:b w:val="1"/>
          <w:sz w:val="44"/>
          <w:szCs w:val="44"/>
          <w:rtl w:val="0"/>
        </w:rPr>
        <w:t xml:space="preserve">Football Booking Ticket</w:t>
      </w:r>
      <w:r w:rsidDel="00000000" w:rsidR="00000000" w:rsidRPr="00000000">
        <w:rPr>
          <w:rtl w:val="0"/>
        </w:rPr>
      </w:r>
    </w:p>
    <w:p w:rsidR="00000000" w:rsidDel="00000000" w:rsidP="00000000" w:rsidRDefault="00000000" w:rsidRPr="00000000" w14:paraId="00000008">
      <w:pPr>
        <w:jc w:val="center"/>
        <w:rPr>
          <w:b w:val="1"/>
          <w:color w:val="c00000"/>
          <w:sz w:val="44"/>
          <w:szCs w:val="44"/>
        </w:rPr>
      </w:pPr>
      <w:r w:rsidDel="00000000" w:rsidR="00000000" w:rsidRPr="00000000">
        <w:rPr>
          <w:b w:val="1"/>
          <w:color w:val="c00000"/>
          <w:sz w:val="44"/>
          <w:szCs w:val="44"/>
          <w:rtl w:val="0"/>
        </w:rPr>
        <w:t xml:space="preserve">Final Release Document</w:t>
      </w:r>
    </w:p>
    <w:p w:rsidR="00000000" w:rsidDel="00000000" w:rsidP="00000000" w:rsidRDefault="00000000" w:rsidRPr="00000000" w14:paraId="00000009">
      <w:pPr>
        <w:spacing w:after="0"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Hanoi, July 2024 </w:t>
      </w:r>
    </w:p>
    <w:p w:rsidR="00000000" w:rsidDel="00000000" w:rsidP="00000000" w:rsidRDefault="00000000" w:rsidRPr="00000000" w14:paraId="0000000A">
      <w:pPr>
        <w:spacing w:after="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 by:</w:t>
      </w:r>
    </w:p>
    <w:p w:rsidR="00000000" w:rsidDel="00000000" w:rsidP="00000000" w:rsidRDefault="00000000" w:rsidRPr="00000000" w14:paraId="0000000B">
      <w:pPr>
        <w:spacing w:after="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Quách Thế Kiệt (</w:t>
      </w:r>
      <w:r w:rsidDel="00000000" w:rsidR="00000000" w:rsidRPr="00000000">
        <w:rPr>
          <w:rFonts w:ascii="Times New Roman" w:cs="Times New Roman" w:eastAsia="Times New Roman" w:hAnsi="Times New Roman"/>
          <w:sz w:val="24"/>
          <w:szCs w:val="24"/>
          <w:highlight w:val="white"/>
          <w:rtl w:val="0"/>
        </w:rPr>
        <w:t xml:space="preserve">HE</w:t>
      </w:r>
      <w:r w:rsidDel="00000000" w:rsidR="00000000" w:rsidRPr="00000000">
        <w:rPr>
          <w:rFonts w:ascii="Times New Roman" w:cs="Times New Roman" w:eastAsia="Times New Roman" w:hAnsi="Times New Roman"/>
          <w:sz w:val="24"/>
          <w:szCs w:val="24"/>
          <w:rtl w:val="0"/>
        </w:rPr>
        <w:t xml:space="preserve">172485)</w:t>
      </w:r>
    </w:p>
    <w:p w:rsidR="00000000" w:rsidDel="00000000" w:rsidP="00000000" w:rsidRDefault="00000000" w:rsidRPr="00000000" w14:paraId="0000000C">
      <w:pPr>
        <w:spacing w:after="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Đỗ Đức Vinh (</w:t>
      </w:r>
      <w:r w:rsidDel="00000000" w:rsidR="00000000" w:rsidRPr="00000000">
        <w:rPr>
          <w:rFonts w:ascii="Times New Roman" w:cs="Times New Roman" w:eastAsia="Times New Roman" w:hAnsi="Times New Roman"/>
          <w:sz w:val="24"/>
          <w:szCs w:val="24"/>
          <w:highlight w:val="white"/>
          <w:rtl w:val="0"/>
        </w:rPr>
        <w:t xml:space="preserve">HE172487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D">
      <w:pPr>
        <w:spacing w:after="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Đỗ Tiên Thuật (</w:t>
      </w:r>
      <w:r w:rsidDel="00000000" w:rsidR="00000000" w:rsidRPr="00000000">
        <w:rPr>
          <w:rFonts w:ascii="Times New Roman" w:cs="Times New Roman" w:eastAsia="Times New Roman" w:hAnsi="Times New Roman"/>
          <w:sz w:val="24"/>
          <w:szCs w:val="24"/>
          <w:highlight w:val="white"/>
          <w:rtl w:val="0"/>
        </w:rPr>
        <w:t xml:space="preserve">HE173070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E">
      <w:pPr>
        <w:spacing w:after="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Trần Anh Quân  (</w:t>
      </w:r>
      <w:r w:rsidDel="00000000" w:rsidR="00000000" w:rsidRPr="00000000">
        <w:rPr>
          <w:rFonts w:ascii="Times New Roman" w:cs="Times New Roman" w:eastAsia="Times New Roman" w:hAnsi="Times New Roman"/>
          <w:sz w:val="24"/>
          <w:szCs w:val="24"/>
          <w:highlight w:val="white"/>
          <w:rtl w:val="0"/>
        </w:rPr>
        <w:t xml:space="preserve">HE170941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F">
      <w:pPr>
        <w:spacing w:after="0" w:before="12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Cảnh Dương (HE173192)</w:t>
      </w:r>
    </w:p>
    <w:p w:rsidR="00000000" w:rsidDel="00000000" w:rsidP="00000000" w:rsidRDefault="00000000" w:rsidRPr="00000000" w14:paraId="00000010">
      <w:pPr>
        <w:jc w:val="center"/>
        <w:rPr>
          <w:b w:val="1"/>
          <w:color w:val="c00000"/>
          <w:sz w:val="24"/>
          <w:szCs w:val="2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jc w:val="center"/>
        <w:rPr>
          <w:b w:val="1"/>
          <w:sz w:val="44"/>
          <w:szCs w:val="44"/>
        </w:rPr>
      </w:pPr>
      <w:r w:rsidDel="00000000" w:rsidR="00000000" w:rsidRPr="00000000">
        <w:rPr>
          <w:rtl w:val="0"/>
        </w:rPr>
      </w:r>
    </w:p>
    <w:p w:rsidR="00000000" w:rsidDel="00000000" w:rsidP="00000000" w:rsidRDefault="00000000" w:rsidRPr="00000000" w14:paraId="00000016">
      <w:pPr>
        <w:spacing w:before="89" w:lineRule="auto"/>
        <w:ind w:left="2526" w:right="2171" w:firstLine="0"/>
        <w:jc w:val="center"/>
        <w:rPr>
          <w:sz w:val="28"/>
          <w:szCs w:val="28"/>
        </w:rPr>
      </w:pPr>
      <w:r w:rsidDel="00000000" w:rsidR="00000000" w:rsidRPr="00000000">
        <w:rPr>
          <w:sz w:val="28"/>
          <w:szCs w:val="28"/>
          <w:rtl w:val="0"/>
        </w:rPr>
        <w:t xml:space="preserve">– Hanoi, July 2024 –</w:t>
      </w:r>
    </w:p>
    <w:p w:rsidR="00000000" w:rsidDel="00000000" w:rsidP="00000000" w:rsidRDefault="00000000" w:rsidRPr="00000000" w14:paraId="00000017">
      <w:pPr>
        <w:keepNext w:val="1"/>
        <w:keepLines w:val="1"/>
        <w:pBdr>
          <w:top w:space="0" w:sz="0" w:val="nil"/>
          <w:left w:space="0" w:sz="0" w:val="nil"/>
          <w:bottom w:space="0" w:sz="0" w:val="nil"/>
          <w:right w:space="0" w:sz="0" w:val="nil"/>
          <w:between w:space="0" w:sz="0" w:val="nil"/>
        </w:pBdr>
        <w:spacing w:after="0" w:before="240" w:lineRule="auto"/>
        <w:rPr>
          <w:b w:val="1"/>
          <w:color w:val="2e75b5"/>
          <w:sz w:val="32"/>
          <w:szCs w:val="32"/>
        </w:rPr>
      </w:pPr>
      <w:r w:rsidDel="00000000" w:rsidR="00000000" w:rsidRPr="00000000">
        <w:rPr>
          <w:b w:val="1"/>
          <w:color w:val="2e75b5"/>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Deliverable Package</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Installation Guides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Installing JDK 17</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0n3bd3dh8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Installing Apache Tomcat 10.1.x</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52jjwgkzpt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Installing Apache NetBeans IDE 17</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8asi5tyu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Integrating Apache NetBeans IDE 17 with Apache Tomcat.</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cvp4kx4si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Install SQL Server</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9j2rq8bg9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Download Github and clone Project</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25a37djac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Open Project with Apache Netbeans IDE 17</w:t>
              <w:tab/>
              <w:t xml:space="preserve">18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User Manual</w:t>
              <w:tab/>
              <w:t xml:space="preserve">20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20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Purchasing Operations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pPr>
      <w:bookmarkStart w:colFirst="0" w:colLast="0" w:name="_heading=h.gjdgxs" w:id="0"/>
      <w:bookmarkEnd w:id="0"/>
      <w:r w:rsidDel="00000000" w:rsidR="00000000" w:rsidRPr="00000000">
        <w:rPr>
          <w:rtl w:val="0"/>
        </w:rPr>
        <w:t xml:space="preserve">I. Deliverable Package</w:t>
      </w:r>
    </w:p>
    <w:p w:rsidR="00000000" w:rsidDel="00000000" w:rsidP="00000000" w:rsidRDefault="00000000" w:rsidRPr="00000000" w14:paraId="00000026">
      <w:pPr>
        <w:rPr>
          <w:i w:val="1"/>
          <w:color w:val="0000ff"/>
        </w:rPr>
      </w:pPr>
      <w:r w:rsidDel="00000000" w:rsidR="00000000" w:rsidRPr="00000000">
        <w:rPr>
          <w:rtl w:val="0"/>
        </w:rPr>
      </w:r>
    </w:p>
    <w:tbl>
      <w:tblPr>
        <w:tblStyle w:val="Table1"/>
        <w:tblW w:w="89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5"/>
        <w:gridCol w:w="2610"/>
        <w:gridCol w:w="5535"/>
        <w:tblGridChange w:id="0">
          <w:tblGrid>
            <w:gridCol w:w="765"/>
            <w:gridCol w:w="2610"/>
            <w:gridCol w:w="5535"/>
          </w:tblGrid>
        </w:tblGridChange>
      </w:tblGrid>
      <w:tr>
        <w:trPr>
          <w:cantSplit w:val="0"/>
          <w:trHeight w:val="291" w:hRule="atLeast"/>
          <w:tblHeader w:val="1"/>
        </w:trPr>
        <w:tc>
          <w:tcPr>
            <w:shd w:fill="ffe8e1" w:val="clear"/>
            <w:vAlign w:val="center"/>
          </w:tcPr>
          <w:p w:rsidR="00000000" w:rsidDel="00000000" w:rsidP="00000000" w:rsidRDefault="00000000" w:rsidRPr="00000000" w14:paraId="00000027">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tcPr>
          <w:p w:rsidR="00000000" w:rsidDel="00000000" w:rsidP="00000000" w:rsidRDefault="00000000" w:rsidRPr="00000000" w14:paraId="00000028">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File</w:t>
            </w:r>
          </w:p>
        </w:tc>
        <w:tc>
          <w:tcPr>
            <w:shd w:fill="ffe8e1" w:val="clear"/>
          </w:tcPr>
          <w:p w:rsidR="00000000" w:rsidDel="00000000" w:rsidP="00000000" w:rsidRDefault="00000000" w:rsidRPr="00000000" w14:paraId="00000029">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Notes</w:t>
            </w:r>
          </w:p>
        </w:tc>
      </w:tr>
      <w:tr>
        <w:trPr>
          <w:cantSplit w:val="0"/>
          <w:tblHeader w:val="0"/>
        </w:trPr>
        <w:tc>
          <w:tcPr/>
          <w:p w:rsidR="00000000" w:rsidDel="00000000" w:rsidP="00000000" w:rsidRDefault="00000000" w:rsidRPr="00000000" w14:paraId="0000002A">
            <w:pPr>
              <w:jc w:val="center"/>
              <w:rPr>
                <w:rFonts w:ascii="Calibri" w:cs="Calibri" w:eastAsia="Calibri" w:hAnsi="Calibri"/>
                <w:color w:val="000000"/>
              </w:rPr>
            </w:pPr>
            <w:r w:rsidDel="00000000" w:rsidR="00000000" w:rsidRPr="00000000">
              <w:rPr>
                <w:rFonts w:ascii="Calibri" w:cs="Calibri" w:eastAsia="Calibri" w:hAnsi="Calibri"/>
                <w:rtl w:val="0"/>
              </w:rPr>
              <w:t xml:space="preserve">1</w:t>
            </w:r>
            <w:r w:rsidDel="00000000" w:rsidR="00000000" w:rsidRPr="00000000">
              <w:rPr>
                <w:rtl w:val="0"/>
              </w:rPr>
            </w:r>
          </w:p>
        </w:tc>
        <w:tc>
          <w:tcPr/>
          <w:p w:rsidR="00000000" w:rsidDel="00000000" w:rsidP="00000000" w:rsidRDefault="00000000" w:rsidRPr="00000000" w14:paraId="0000002B">
            <w:pPr>
              <w:rPr>
                <w:color w:val="000000"/>
              </w:rPr>
            </w:pPr>
            <w:r w:rsidDel="00000000" w:rsidR="00000000" w:rsidRPr="00000000">
              <w:rPr>
                <w:rtl w:val="0"/>
              </w:rPr>
              <w:t xml:space="preserve">(File RDS)</w:t>
            </w:r>
            <w:r w:rsidDel="00000000" w:rsidR="00000000" w:rsidRPr="00000000">
              <w:rPr>
                <w:rtl w:val="0"/>
              </w:rPr>
            </w:r>
          </w:p>
        </w:tc>
        <w:tc>
          <w:tcPr/>
          <w:p w:rsidR="00000000" w:rsidDel="00000000" w:rsidP="00000000" w:rsidRDefault="00000000" w:rsidRPr="00000000" w14:paraId="0000002C">
            <w:pPr>
              <w:rPr>
                <w:rFonts w:ascii="Calibri" w:cs="Calibri" w:eastAsia="Calibri" w:hAnsi="Calibri"/>
                <w:color w:val="000000"/>
              </w:rPr>
            </w:pPr>
            <w:r w:rsidDel="00000000" w:rsidR="00000000" w:rsidRPr="00000000">
              <w:rPr>
                <w:rFonts w:ascii="Calibri" w:cs="Calibri" w:eastAsia="Calibri" w:hAnsi="Calibri"/>
                <w:color w:val="000000"/>
                <w:rtl w:val="0"/>
              </w:rPr>
              <w:t xml:space="preserve">Final SRS (Requirement) Document</w:t>
            </w:r>
          </w:p>
        </w:tc>
      </w:tr>
      <w:tr>
        <w:trPr>
          <w:cantSplit w:val="0"/>
          <w:tblHeader w:val="0"/>
        </w:trPr>
        <w:tc>
          <w:tcPr/>
          <w:p w:rsidR="00000000" w:rsidDel="00000000" w:rsidP="00000000" w:rsidRDefault="00000000" w:rsidRPr="00000000" w14:paraId="0000002D">
            <w:pPr>
              <w:jc w:val="center"/>
              <w:rPr/>
            </w:pPr>
            <w:r w:rsidDel="00000000" w:rsidR="00000000" w:rsidRPr="00000000">
              <w:rPr>
                <w:rtl w:val="0"/>
              </w:rPr>
              <w:t xml:space="preserve">2</w:t>
            </w:r>
          </w:p>
        </w:tc>
        <w:tc>
          <w:tcPr/>
          <w:p w:rsidR="00000000" w:rsidDel="00000000" w:rsidP="00000000" w:rsidRDefault="00000000" w:rsidRPr="00000000" w14:paraId="0000002E">
            <w:pPr>
              <w:rPr/>
            </w:pPr>
            <w:r w:rsidDel="00000000" w:rsidR="00000000" w:rsidRPr="00000000">
              <w:rPr>
                <w:rtl w:val="0"/>
              </w:rPr>
              <w:t xml:space="preserve">(File Project Tracking)</w:t>
            </w:r>
          </w:p>
        </w:tc>
        <w:tc>
          <w:tcPr/>
          <w:p w:rsidR="00000000" w:rsidDel="00000000" w:rsidP="00000000" w:rsidRDefault="00000000" w:rsidRPr="00000000" w14:paraId="0000002F">
            <w:pPr>
              <w:rPr/>
            </w:pPr>
            <w:r w:rsidDel="00000000" w:rsidR="00000000" w:rsidRPr="00000000">
              <w:rPr>
                <w:rtl w:val="0"/>
              </w:rPr>
              <w:t xml:space="preserve">Project track on each iter and whole project</w:t>
            </w:r>
          </w:p>
        </w:tc>
      </w:tr>
      <w:tr>
        <w:trPr>
          <w:cantSplit w:val="0"/>
          <w:tblHeader w:val="0"/>
        </w:trPr>
        <w:tc>
          <w:tcPr/>
          <w:p w:rsidR="00000000" w:rsidDel="00000000" w:rsidP="00000000" w:rsidRDefault="00000000" w:rsidRPr="00000000" w14:paraId="00000030">
            <w:pPr>
              <w:jc w:val="center"/>
              <w:rPr/>
            </w:pPr>
            <w:r w:rsidDel="00000000" w:rsidR="00000000" w:rsidRPr="00000000">
              <w:rPr>
                <w:rtl w:val="0"/>
              </w:rPr>
              <w:t xml:space="preserve">3 </w:t>
            </w:r>
          </w:p>
        </w:tc>
        <w:tc>
          <w:tcPr/>
          <w:p w:rsidR="00000000" w:rsidDel="00000000" w:rsidP="00000000" w:rsidRDefault="00000000" w:rsidRPr="00000000" w14:paraId="00000031">
            <w:pPr>
              <w:rPr/>
            </w:pPr>
            <w:r w:rsidDel="00000000" w:rsidR="00000000" w:rsidRPr="00000000">
              <w:rPr>
                <w:rtl w:val="0"/>
              </w:rPr>
              <w:t xml:space="preserve">(File Present)</w:t>
            </w:r>
          </w:p>
        </w:tc>
        <w:tc>
          <w:tcPr/>
          <w:p w:rsidR="00000000" w:rsidDel="00000000" w:rsidP="00000000" w:rsidRDefault="00000000" w:rsidRPr="00000000" w14:paraId="00000032">
            <w:pPr>
              <w:rPr/>
            </w:pPr>
            <w:r w:rsidDel="00000000" w:rsidR="00000000" w:rsidRPr="00000000">
              <w:rPr>
                <w:rtl w:val="0"/>
              </w:rPr>
              <w:t xml:space="preserve">Project presentation of group</w:t>
            </w:r>
          </w:p>
        </w:tc>
      </w:tr>
    </w:tbl>
    <w:p w:rsidR="00000000" w:rsidDel="00000000" w:rsidP="00000000" w:rsidRDefault="00000000" w:rsidRPr="00000000" w14:paraId="00000033">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034">
      <w:pPr>
        <w:pStyle w:val="Heading1"/>
        <w:rPr/>
      </w:pPr>
      <w:bookmarkStart w:colFirst="0" w:colLast="0" w:name="_heading=h.1fob9te" w:id="1"/>
      <w:bookmarkEnd w:id="1"/>
      <w:r w:rsidDel="00000000" w:rsidR="00000000" w:rsidRPr="00000000">
        <w:rPr>
          <w:rtl w:val="0"/>
        </w:rPr>
        <w:t xml:space="preserve">II. Installation Guides</w:t>
      </w:r>
    </w:p>
    <w:p w:rsidR="00000000" w:rsidDel="00000000" w:rsidP="00000000" w:rsidRDefault="00000000" w:rsidRPr="00000000" w14:paraId="00000035">
      <w:pPr>
        <w:pStyle w:val="Heading2"/>
        <w:rPr>
          <w:color w:val="ff0000"/>
          <w:sz w:val="40"/>
          <w:szCs w:val="40"/>
        </w:rPr>
      </w:pPr>
      <w:bookmarkStart w:colFirst="0" w:colLast="0" w:name="_heading=h.30j0zll" w:id="2"/>
      <w:bookmarkEnd w:id="2"/>
      <w:r w:rsidDel="00000000" w:rsidR="00000000" w:rsidRPr="00000000">
        <w:rPr>
          <w:color w:val="ff0000"/>
          <w:sz w:val="40"/>
          <w:szCs w:val="40"/>
          <w:rtl w:val="0"/>
        </w:rPr>
        <w:t xml:space="preserve">1. Installing JDK 17</w:t>
      </w:r>
      <w:r w:rsidDel="00000000" w:rsidR="00000000" w:rsidRPr="00000000">
        <w:rPr>
          <w:b w:val="0"/>
          <w:color w:val="2f5496"/>
          <w:rtl w:val="0"/>
        </w:rPr>
        <w:tab/>
      </w: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color w:val="ff0000"/>
          <w:sz w:val="24"/>
          <w:szCs w:val="24"/>
        </w:rPr>
      </w:pPr>
      <w:hyperlink r:id="rId8">
        <w:r w:rsidDel="00000000" w:rsidR="00000000" w:rsidRPr="00000000">
          <w:rPr>
            <w:rFonts w:ascii="Times New Roman" w:cs="Times New Roman" w:eastAsia="Times New Roman" w:hAnsi="Times New Roman"/>
            <w:color w:val="ff0000"/>
            <w:sz w:val="24"/>
            <w:szCs w:val="24"/>
            <w:u w:val="single"/>
            <w:rtl w:val="0"/>
          </w:rPr>
          <w:t xml:space="preserve">https://www.oracle.com/java/technologies/downloads/</w:t>
        </w:r>
      </w:hyperlink>
      <w:r w:rsidDel="00000000" w:rsidR="00000000" w:rsidRPr="00000000">
        <w:rPr>
          <w:rtl w:val="0"/>
        </w:rPr>
      </w:r>
    </w:p>
    <w:p w:rsidR="00000000" w:rsidDel="00000000" w:rsidP="00000000" w:rsidRDefault="00000000" w:rsidRPr="00000000" w14:paraId="00000037">
      <w:pPr>
        <w:spacing w:line="360" w:lineRule="auto"/>
        <w:jc w:val="center"/>
        <w:rPr>
          <w:rFonts w:ascii="Times New Roman" w:cs="Times New Roman" w:eastAsia="Times New Roman" w:hAnsi="Times New Roman"/>
          <w:color w:val="ff0000"/>
          <w:sz w:val="24"/>
          <w:szCs w:val="24"/>
        </w:rPr>
      </w:pPr>
      <w:r w:rsidDel="00000000" w:rsidR="00000000" w:rsidRPr="00000000">
        <w:rPr>
          <w:color w:val="ff0000"/>
        </w:rPr>
        <w:drawing>
          <wp:inline distB="0" distT="0" distL="0" distR="0">
            <wp:extent cx="4281975" cy="2776538"/>
            <wp:effectExtent b="0" l="0" r="0" t="0"/>
            <wp:docPr id="116"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4281975"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installing, let check the installation folder:</w:t>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Normally it will be located at: C:\Program Files\Java. It contains 1 folder JDK-17.</w:t>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see these folders, it is ok for now.</w:t>
      </w:r>
    </w:p>
    <w:p w:rsidR="00000000" w:rsidDel="00000000" w:rsidP="00000000" w:rsidRDefault="00000000" w:rsidRPr="00000000" w14:paraId="0000003B">
      <w:pPr>
        <w:spacing w:line="36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For more details, you can read </w:t>
      </w:r>
      <w:hyperlink r:id="rId10">
        <w:r w:rsidDel="00000000" w:rsidR="00000000" w:rsidRPr="00000000">
          <w:rPr>
            <w:rFonts w:ascii="Times New Roman" w:cs="Times New Roman" w:eastAsia="Times New Roman" w:hAnsi="Times New Roman"/>
            <w:color w:val="ff0000"/>
            <w:sz w:val="24"/>
            <w:szCs w:val="24"/>
            <w:u w:val="single"/>
            <w:rtl w:val="0"/>
          </w:rPr>
          <w:t xml:space="preserve">https://www.oracle.com/java/technologies/javase-jdk8-doc-downloads.html</w:t>
        </w:r>
      </w:hyperlink>
      <w:r w:rsidDel="00000000" w:rsidR="00000000" w:rsidRPr="00000000">
        <w:rPr>
          <w:rtl w:val="0"/>
        </w:rPr>
      </w:r>
    </w:p>
    <w:p w:rsidR="00000000" w:rsidDel="00000000" w:rsidP="00000000" w:rsidRDefault="00000000" w:rsidRPr="00000000" w14:paraId="0000003C">
      <w:pPr>
        <w:pStyle w:val="Heading2"/>
        <w:rPr>
          <w:color w:val="2f5496"/>
          <w:sz w:val="40"/>
          <w:szCs w:val="40"/>
        </w:rPr>
      </w:pPr>
      <w:bookmarkStart w:colFirst="0" w:colLast="0" w:name="_heading=h.l0n3bd3dh8g6" w:id="3"/>
      <w:bookmarkEnd w:id="3"/>
      <w:r w:rsidDel="00000000" w:rsidR="00000000" w:rsidRPr="00000000">
        <w:rPr>
          <w:color w:val="2f5496"/>
          <w:sz w:val="40"/>
          <w:szCs w:val="40"/>
          <w:rtl w:val="0"/>
        </w:rPr>
        <w:t xml:space="preserve">2. Installing Apache Tomcat 10.1.x</w:t>
      </w:r>
    </w:p>
    <w:p w:rsidR="00000000" w:rsidDel="00000000" w:rsidP="00000000" w:rsidRDefault="00000000" w:rsidRPr="00000000" w14:paraId="000000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https://tomcat.apache.org/download-10.cgi</w:t>
      </w:r>
    </w:p>
    <w:p w:rsidR="00000000" w:rsidDel="00000000" w:rsidP="00000000" w:rsidRDefault="00000000" w:rsidRPr="00000000" w14:paraId="000000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installer file then click “Next” button, until you see the below screen:</w:t>
      </w:r>
    </w:p>
    <w:p w:rsidR="00000000" w:rsidDel="00000000" w:rsidP="00000000" w:rsidRDefault="00000000" w:rsidRPr="00000000" w14:paraId="0000003F">
      <w:pPr>
        <w:spacing w:line="36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4442080" cy="3458120"/>
            <wp:effectExtent b="0" l="0" r="0" t="0"/>
            <wp:docPr descr="Graphical user interface, application&#10;&#10;Description automatically generated" id="115" name="image12.png"/>
            <a:graphic>
              <a:graphicData uri="http://schemas.openxmlformats.org/drawingml/2006/picture">
                <pic:pic>
                  <pic:nvPicPr>
                    <pic:cNvPr descr="Graphical user interface, application&#10;&#10;Description automatically generated" id="0" name="image12.png"/>
                    <pic:cNvPicPr preferRelativeResize="0"/>
                  </pic:nvPicPr>
                  <pic:blipFill>
                    <a:blip r:embed="rId11"/>
                    <a:srcRect b="0" l="0" r="0" t="0"/>
                    <a:stretch>
                      <a:fillRect/>
                    </a:stretch>
                  </pic:blipFill>
                  <pic:spPr>
                    <a:xfrm>
                      <a:off x="0" y="0"/>
                      <a:ext cx="4442080" cy="345812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default, the HTTP port is set as 8080, but I prefer to change it to 9999. You can keep it as 8080 or change it as you desire. Same for Window Service Name.</w:t>
      </w:r>
    </w:p>
    <w:p w:rsidR="00000000" w:rsidDel="00000000" w:rsidP="00000000" w:rsidRDefault="00000000" w:rsidRPr="00000000" w14:paraId="000000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set username and password at this step, but it is an optional and you can do it later. </w:t>
      </w:r>
    </w:p>
    <w:p w:rsidR="00000000" w:rsidDel="00000000" w:rsidP="00000000" w:rsidRDefault="00000000" w:rsidRPr="00000000" w14:paraId="000000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“Next”, then the installer will ask you for JDK-17 folder. Basically, the installer can automatically detect JDK-17 folder, but in the case it cannot, you can add it manually.</w:t>
      </w:r>
    </w:p>
    <w:p w:rsidR="00000000" w:rsidDel="00000000" w:rsidP="00000000" w:rsidRDefault="00000000" w:rsidRPr="00000000" w14:paraId="00000043">
      <w:pPr>
        <w:spacing w:line="360" w:lineRule="auto"/>
        <w:jc w:val="center"/>
        <w:rPr/>
      </w:pPr>
      <w:r w:rsidDel="00000000" w:rsidR="00000000" w:rsidRPr="00000000">
        <w:rPr/>
        <w:drawing>
          <wp:inline distB="0" distT="0" distL="0" distR="0">
            <wp:extent cx="4572000" cy="3552825"/>
            <wp:effectExtent b="0" l="0" r="0" t="0"/>
            <wp:docPr id="12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5720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“Next” …. Again then “Finish”.</w:t>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Normally, you are going to see the below window app displayed:</w:t>
      </w:r>
    </w:p>
    <w:p w:rsidR="00000000" w:rsidDel="00000000" w:rsidP="00000000" w:rsidRDefault="00000000" w:rsidRPr="00000000" w14:paraId="00000046">
      <w:pPr>
        <w:spacing w:line="360" w:lineRule="auto"/>
        <w:jc w:val="center"/>
        <w:rPr/>
      </w:pPr>
      <w:r w:rsidDel="00000000" w:rsidR="00000000" w:rsidRPr="00000000">
        <w:rPr/>
        <w:drawing>
          <wp:inline distB="0" distT="0" distL="0" distR="0">
            <wp:extent cx="3408518" cy="3932905"/>
            <wp:effectExtent b="0" l="0" r="0" t="0"/>
            <wp:docPr id="11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408518" cy="393290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ok, this application used to control your TOMCAT webserver, but if you do not see it, do not worry. I recommend you follow below instructions: </w:t>
      </w:r>
    </w:p>
    <w:p w:rsidR="00000000" w:rsidDel="00000000" w:rsidP="00000000" w:rsidRDefault="00000000" w:rsidRPr="00000000" w14:paraId="00000048">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TOMCAT now is installed as a Window Service (It is a software, but it does not have a graphic user interface).</w:t>
      </w:r>
    </w:p>
    <w:p w:rsidR="00000000" w:rsidDel="00000000" w:rsidP="00000000" w:rsidRDefault="00000000" w:rsidRPr="00000000" w14:paraId="00000049">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work with Window Service, press window+R, fill service.msc</w:t>
      </w:r>
    </w:p>
    <w:p w:rsidR="00000000" w:rsidDel="00000000" w:rsidP="00000000" w:rsidRDefault="00000000" w:rsidRPr="00000000" w14:paraId="0000004A">
      <w:pPr>
        <w:spacing w:after="0"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14133" cy="1769166"/>
            <wp:effectExtent b="0" l="0" r="0" t="0"/>
            <wp:docPr id="12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014133" cy="176916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TOMCAT service in the list:</w:t>
      </w:r>
    </w:p>
    <w:p w:rsidR="00000000" w:rsidDel="00000000" w:rsidP="00000000" w:rsidRDefault="00000000" w:rsidRPr="00000000" w14:paraId="0000004C">
      <w:pPr>
        <w:spacing w:line="360" w:lineRule="auto"/>
        <w:ind w:left="360" w:firstLine="0"/>
        <w:jc w:val="both"/>
        <w:rPr/>
      </w:pPr>
      <w:r w:rsidDel="00000000" w:rsidR="00000000" w:rsidRPr="00000000">
        <w:rPr/>
        <w:drawing>
          <wp:inline distB="0" distT="0" distL="0" distR="0">
            <wp:extent cx="5681270" cy="2387833"/>
            <wp:effectExtent b="0" l="0" r="0" t="0"/>
            <wp:docPr id="12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681270" cy="238783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click -&gt; properties -&gt; </w:t>
      </w:r>
    </w:p>
    <w:p w:rsidR="00000000" w:rsidDel="00000000" w:rsidP="00000000" w:rsidRDefault="00000000" w:rsidRPr="00000000" w14:paraId="0000004E">
      <w:pPr>
        <w:spacing w:line="360" w:lineRule="auto"/>
        <w:ind w:left="360" w:firstLine="0"/>
        <w:jc w:val="center"/>
        <w:rPr/>
      </w:pPr>
      <w:r w:rsidDel="00000000" w:rsidR="00000000" w:rsidRPr="00000000">
        <w:rPr/>
        <w:drawing>
          <wp:inline distB="0" distT="0" distL="0" distR="0">
            <wp:extent cx="3112135" cy="3590925"/>
            <wp:effectExtent b="0" l="0" r="0" t="0"/>
            <wp:docPr id="12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11213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you can start/stop the TOMCAT service. Just make sure it is running before use.</w:t>
      </w:r>
    </w:p>
    <w:p w:rsidR="00000000" w:rsidDel="00000000" w:rsidP="00000000" w:rsidRDefault="00000000" w:rsidRPr="00000000" w14:paraId="00000050">
      <w:pPr>
        <w:spacing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grant permission for TOMCAT to run with Local System account on the same dialog. </w:t>
      </w:r>
    </w:p>
    <w:p w:rsidR="00000000" w:rsidDel="00000000" w:rsidP="00000000" w:rsidRDefault="00000000" w:rsidRPr="00000000" w14:paraId="00000051">
      <w:pPr>
        <w:spacing w:line="360" w:lineRule="auto"/>
        <w:ind w:left="360" w:firstLine="0"/>
        <w:jc w:val="center"/>
        <w:rPr/>
      </w:pPr>
      <w:r w:rsidDel="00000000" w:rsidR="00000000" w:rsidRPr="00000000">
        <w:rPr/>
        <w:drawing>
          <wp:inline distB="0" distT="0" distL="0" distR="0">
            <wp:extent cx="3095625" cy="3606554"/>
            <wp:effectExtent b="0" l="0" r="0" t="0"/>
            <wp:docPr id="12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095625" cy="360655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rPr>
          <w:color w:val="2f5496"/>
          <w:sz w:val="40"/>
          <w:szCs w:val="40"/>
        </w:rPr>
      </w:pPr>
      <w:bookmarkStart w:colFirst="0" w:colLast="0" w:name="_heading=h.j52jjwgkzptt" w:id="4"/>
      <w:bookmarkEnd w:id="4"/>
      <w:r w:rsidDel="00000000" w:rsidR="00000000" w:rsidRPr="00000000">
        <w:rPr>
          <w:color w:val="2f5496"/>
          <w:sz w:val="40"/>
          <w:szCs w:val="40"/>
          <w:rtl w:val="0"/>
        </w:rPr>
        <w:t xml:space="preserve">3. Installing Apache NetBeans IDE 17</w:t>
      </w:r>
    </w:p>
    <w:p w:rsidR="00000000" w:rsidDel="00000000" w:rsidP="00000000" w:rsidRDefault="00000000" w:rsidRPr="00000000" w14:paraId="000000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https://netbeans.apache.org/front/main/download/nb17/</w:t>
      </w:r>
    </w:p>
    <w:p w:rsidR="00000000" w:rsidDel="00000000" w:rsidP="00000000" w:rsidRDefault="00000000" w:rsidRPr="00000000" w14:paraId="00000054">
      <w:pPr>
        <w:spacing w:line="360" w:lineRule="auto"/>
        <w:jc w:val="both"/>
        <w:rPr/>
      </w:pPr>
      <w:r w:rsidDel="00000000" w:rsidR="00000000" w:rsidRPr="00000000">
        <w:rPr/>
        <w:drawing>
          <wp:inline distB="114300" distT="114300" distL="114300" distR="114300">
            <wp:extent cx="5746440" cy="2628900"/>
            <wp:effectExtent b="0" l="0" r="0" t="0"/>
            <wp:docPr id="130"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your installation, remember to select JDK 17 (just in case, you have more than one version of Java). </w:t>
      </w:r>
    </w:p>
    <w:p w:rsidR="00000000" w:rsidDel="00000000" w:rsidP="00000000" w:rsidRDefault="00000000" w:rsidRPr="00000000" w14:paraId="000000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installation, run Netbeans 17, File &gt; New Project &gt; Java with Ant &gt; Select Web Application (It is disabled by default, just select it, netbeans will automatically enable the project template).</w:t>
      </w:r>
    </w:p>
    <w:p w:rsidR="00000000" w:rsidDel="00000000" w:rsidP="00000000" w:rsidRDefault="00000000" w:rsidRPr="00000000" w14:paraId="00000057">
      <w:pPr>
        <w:pStyle w:val="Heading2"/>
        <w:rPr>
          <w:color w:val="2f5496"/>
          <w:sz w:val="40"/>
          <w:szCs w:val="40"/>
        </w:rPr>
      </w:pPr>
      <w:bookmarkStart w:colFirst="0" w:colLast="0" w:name="_heading=h.a8asi5tyu73" w:id="5"/>
      <w:bookmarkEnd w:id="5"/>
      <w:r w:rsidDel="00000000" w:rsidR="00000000" w:rsidRPr="00000000">
        <w:rPr>
          <w:color w:val="2f5496"/>
          <w:sz w:val="40"/>
          <w:szCs w:val="40"/>
          <w:rtl w:val="0"/>
        </w:rPr>
        <w:t xml:space="preserve">4. Integrating Apache NetBeans IDE 17 with Apache Tomcat.</w:t>
      </w:r>
    </w:p>
    <w:p w:rsidR="00000000" w:rsidDel="00000000" w:rsidP="00000000" w:rsidRDefault="00000000" w:rsidRPr="00000000" w14:paraId="00000058">
      <w:pPr>
        <w:spacing w:line="360" w:lineRule="auto"/>
        <w:rPr>
          <w:rFonts w:ascii="Times New Roman" w:cs="Times New Roman" w:eastAsia="Times New Roman" w:hAnsi="Times New Roman"/>
          <w:color w:val="161513"/>
          <w:sz w:val="24"/>
          <w:szCs w:val="24"/>
          <w:highlight w:val="white"/>
        </w:rPr>
      </w:pPr>
      <w:r w:rsidDel="00000000" w:rsidR="00000000" w:rsidRPr="00000000">
        <w:rPr>
          <w:rFonts w:ascii="Times New Roman" w:cs="Times New Roman" w:eastAsia="Times New Roman" w:hAnsi="Times New Roman"/>
          <w:color w:val="161513"/>
          <w:sz w:val="24"/>
          <w:szCs w:val="24"/>
          <w:highlight w:val="white"/>
          <w:rtl w:val="0"/>
        </w:rPr>
        <w:t xml:space="preserve">+ First, open the Apache Tomcat folder:</w:t>
      </w:r>
    </w:p>
    <w:p w:rsidR="00000000" w:rsidDel="00000000" w:rsidP="00000000" w:rsidRDefault="00000000" w:rsidRPr="00000000" w14:paraId="00000059">
      <w:pPr>
        <w:spacing w:line="360" w:lineRule="auto"/>
        <w:rPr>
          <w:rFonts w:ascii="Times New Roman" w:cs="Times New Roman" w:eastAsia="Times New Roman" w:hAnsi="Times New Roman"/>
          <w:color w:val="161513"/>
          <w:sz w:val="24"/>
          <w:szCs w:val="24"/>
          <w:highlight w:val="white"/>
        </w:rPr>
      </w:pPr>
      <w:r w:rsidDel="00000000" w:rsidR="00000000" w:rsidRPr="00000000">
        <w:rPr>
          <w:rFonts w:ascii="Times New Roman" w:cs="Times New Roman" w:eastAsia="Times New Roman" w:hAnsi="Times New Roman"/>
          <w:color w:val="161513"/>
          <w:sz w:val="24"/>
          <w:szCs w:val="24"/>
          <w:highlight w:val="white"/>
          <w:rtl w:val="0"/>
        </w:rPr>
        <w:t xml:space="preserve">By default, it is located at:  </w:t>
      </w:r>
      <w:r w:rsidDel="00000000" w:rsidR="00000000" w:rsidRPr="00000000">
        <w:rPr>
          <w:rFonts w:ascii="Times New Roman" w:cs="Times New Roman" w:eastAsia="Times New Roman" w:hAnsi="Times New Roman"/>
          <w:b w:val="1"/>
          <w:color w:val="ff0000"/>
          <w:sz w:val="24"/>
          <w:szCs w:val="24"/>
          <w:highlight w:val="white"/>
          <w:rtl w:val="0"/>
        </w:rPr>
        <w:t xml:space="preserve">C:\Program Files\Apache Software Foundation\Tomcat 10.1</w:t>
      </w: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b w:val="1"/>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The system may ask you to grant permission, just click “Yes” button. This step aims to allows your account to access the Apache Tomcat folder for further tasks.</w:t>
      </w:r>
      <w:r w:rsidDel="00000000" w:rsidR="00000000" w:rsidRPr="00000000">
        <w:rPr>
          <w:rtl w:val="0"/>
        </w:rPr>
      </w:r>
    </w:p>
    <w:p w:rsidR="00000000" w:rsidDel="00000000" w:rsidP="00000000" w:rsidRDefault="00000000" w:rsidRPr="00000000" w14:paraId="0000005B">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Open Netbeans, on the menu bar, Window &gt; Service (Ctrl + 5) &gt; select Service panel as following:</w:t>
      </w:r>
    </w:p>
    <w:p w:rsidR="00000000" w:rsidDel="00000000" w:rsidP="00000000" w:rsidRDefault="00000000" w:rsidRPr="00000000" w14:paraId="0000005C">
      <w:pPr>
        <w:spacing w:line="360" w:lineRule="auto"/>
        <w:jc w:val="center"/>
        <w:rPr>
          <w:rFonts w:ascii="Times New Roman" w:cs="Times New Roman" w:eastAsia="Times New Roman" w:hAnsi="Times New Roman"/>
          <w:sz w:val="24"/>
          <w:szCs w:val="24"/>
          <w:highlight w:val="white"/>
        </w:rPr>
      </w:pPr>
      <w:r w:rsidDel="00000000" w:rsidR="00000000" w:rsidRPr="00000000">
        <w:rPr/>
        <w:drawing>
          <wp:inline distB="0" distT="0" distL="0" distR="0">
            <wp:extent cx="5746440" cy="3556000"/>
            <wp:effectExtent b="0" l="0" r="0" t="0"/>
            <wp:docPr id="12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4644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Server &gt; Right click &gt; Add Server &gt; Apache Tomcat and TomEE &gt;</w:t>
      </w:r>
    </w:p>
    <w:p w:rsidR="00000000" w:rsidDel="00000000" w:rsidP="00000000" w:rsidRDefault="00000000" w:rsidRPr="00000000" w14:paraId="0000005E">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0" distT="0" distL="0" distR="0">
            <wp:extent cx="5746440" cy="3619500"/>
            <wp:effectExtent b="0" l="0" r="0" t="0"/>
            <wp:docPr id="128"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4644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you can create your username and password, then finish. Now you can work with Java Web project in netbeans 17.</w:t>
      </w:r>
    </w:p>
    <w:p w:rsidR="00000000" w:rsidDel="00000000" w:rsidP="00000000" w:rsidRDefault="00000000" w:rsidRPr="00000000" w14:paraId="00000060">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you get an error related to “CATALINA_base is Invalid”, check the first step.</w:t>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Errors related to Tomcat will be logged to “C:\Program Files\Apache Software Foundation\Tomcat 10.1\logs”, check the catalina**** file for the detail logs. </w:t>
      </w:r>
    </w:p>
    <w:p w:rsidR="00000000" w:rsidDel="00000000" w:rsidP="00000000" w:rsidRDefault="00000000" w:rsidRPr="00000000" w14:paraId="00000062">
      <w:pPr>
        <w:pStyle w:val="Heading2"/>
        <w:rPr>
          <w:color w:val="2f5496"/>
          <w:sz w:val="40"/>
          <w:szCs w:val="40"/>
        </w:rPr>
      </w:pPr>
      <w:bookmarkStart w:colFirst="0" w:colLast="0" w:name="_heading=h.jcvp4kx4siwg" w:id="6"/>
      <w:bookmarkEnd w:id="6"/>
      <w:r w:rsidDel="00000000" w:rsidR="00000000" w:rsidRPr="00000000">
        <w:rPr>
          <w:color w:val="2f5496"/>
          <w:sz w:val="40"/>
          <w:szCs w:val="40"/>
          <w:rtl w:val="0"/>
        </w:rPr>
        <w:t xml:space="preserve">5. Install SQL Server</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Bdr>
          <w:top w:color="000000" w:space="7" w:sz="0" w:val="none"/>
          <w:left w:color="000000" w:space="7" w:sz="0" w:val="none"/>
          <w:bottom w:color="000000" w:space="7" w:sz="0" w:val="none"/>
          <w:right w:color="000000" w:space="7" w:sz="0" w:val="none"/>
          <w:between w:color="000000" w:space="7" w:sz="0" w:val="none"/>
        </w:pBdr>
        <w:shd w:fill="ffffff" w:val="clear"/>
        <w:spacing w:after="0" w:line="371" w:lineRule="auto"/>
        <w:rPr>
          <w:rFonts w:ascii="Arial" w:cs="Arial" w:eastAsia="Arial" w:hAnsi="Arial"/>
          <w:color w:val="333333"/>
          <w:sz w:val="27"/>
          <w:szCs w:val="27"/>
        </w:rPr>
      </w:pPr>
      <w:r w:rsidDel="00000000" w:rsidR="00000000" w:rsidRPr="00000000">
        <w:rPr>
          <w:rFonts w:ascii="Arial" w:cs="Arial" w:eastAsia="Arial" w:hAnsi="Arial"/>
          <w:b w:val="1"/>
          <w:color w:val="333333"/>
          <w:sz w:val="27"/>
          <w:szCs w:val="27"/>
          <w:rtl w:val="0"/>
        </w:rPr>
        <w:t xml:space="preserve">Step 1:</w:t>
      </w:r>
      <w:r w:rsidDel="00000000" w:rsidR="00000000" w:rsidRPr="00000000">
        <w:rPr>
          <w:rFonts w:ascii="Arial" w:cs="Arial" w:eastAsia="Arial" w:hAnsi="Arial"/>
          <w:color w:val="333333"/>
          <w:sz w:val="27"/>
          <w:szCs w:val="27"/>
          <w:rtl w:val="0"/>
        </w:rPr>
        <w:t xml:space="preserve"> Visit the homepage to download SQL Server 2019 </w:t>
      </w:r>
      <w:hyperlink r:id="rId20">
        <w:r w:rsidDel="00000000" w:rsidR="00000000" w:rsidRPr="00000000">
          <w:rPr>
            <w:rFonts w:ascii="Arial" w:cs="Arial" w:eastAsia="Arial" w:hAnsi="Arial"/>
            <w:color w:val="2f80ed"/>
            <w:sz w:val="27"/>
            <w:szCs w:val="27"/>
            <w:rtl w:val="0"/>
          </w:rPr>
          <w:t xml:space="preserve">tại đây</w:t>
        </w:r>
      </w:hyperlink>
      <w:r w:rsidDel="00000000" w:rsidR="00000000" w:rsidRPr="00000000">
        <w:rPr>
          <w:rFonts w:ascii="Arial" w:cs="Arial" w:eastAsia="Arial" w:hAnsi="Arial"/>
          <w:color w:val="333333"/>
          <w:sz w:val="27"/>
          <w:szCs w:val="27"/>
          <w:rtl w:val="0"/>
        </w:rPr>
        <w:t xml:space="preserve">.</w:t>
      </w:r>
    </w:p>
    <w:p w:rsidR="00000000" w:rsidDel="00000000" w:rsidP="00000000" w:rsidRDefault="00000000" w:rsidRPr="00000000" w14:paraId="00000065">
      <w:pPr>
        <w:pBdr>
          <w:top w:color="000000" w:space="7" w:sz="0" w:val="none"/>
          <w:left w:color="000000" w:space="7" w:sz="0" w:val="none"/>
          <w:bottom w:color="000000" w:space="7" w:sz="0" w:val="none"/>
          <w:right w:color="000000" w:space="7" w:sz="0" w:val="none"/>
          <w:between w:color="000000" w:space="7" w:sz="0" w:val="none"/>
        </w:pBdr>
        <w:shd w:fill="ffffff" w:val="clear"/>
        <w:spacing w:after="0" w:line="371"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tl w:val="0"/>
        </w:rPr>
        <w:t xml:space="preserve">Then press the download button in the developer section to download the software</w:t>
      </w:r>
    </w:p>
    <w:p w:rsidR="00000000" w:rsidDel="00000000" w:rsidP="00000000" w:rsidRDefault="00000000" w:rsidRPr="00000000" w14:paraId="00000066">
      <w:pPr>
        <w:shd w:fill="ffffff" w:val="clear"/>
        <w:spacing w:after="300" w:before="300" w:line="371"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Pr>
        <w:drawing>
          <wp:inline distB="114300" distT="114300" distL="114300" distR="114300">
            <wp:extent cx="5746440" cy="3810000"/>
            <wp:effectExtent b="0" l="0" r="0" t="0"/>
            <wp:docPr descr="1" id="129" name="image34.jpg"/>
            <a:graphic>
              <a:graphicData uri="http://schemas.openxmlformats.org/drawingml/2006/picture">
                <pic:pic>
                  <pic:nvPicPr>
                    <pic:cNvPr descr="1" id="0" name="image34.jpg"/>
                    <pic:cNvPicPr preferRelativeResize="0"/>
                  </pic:nvPicPr>
                  <pic:blipFill>
                    <a:blip r:embed="rId21"/>
                    <a:srcRect b="0" l="0" r="0" t="0"/>
                    <a:stretch>
                      <a:fillRect/>
                    </a:stretch>
                  </pic:blipFill>
                  <pic:spPr>
                    <a:xfrm>
                      <a:off x="0" y="0"/>
                      <a:ext cx="574644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000000" w:space="7" w:sz="0" w:val="none"/>
          <w:left w:color="000000" w:space="7" w:sz="0" w:val="none"/>
          <w:bottom w:color="000000" w:space="7" w:sz="0" w:val="none"/>
          <w:right w:color="000000" w:space="7" w:sz="0" w:val="none"/>
          <w:between w:color="000000" w:space="7" w:sz="0" w:val="none"/>
        </w:pBdr>
        <w:shd w:fill="ffffff" w:val="clear"/>
        <w:spacing w:after="0" w:line="371" w:lineRule="auto"/>
        <w:rPr>
          <w:rFonts w:ascii="Arial" w:cs="Arial" w:eastAsia="Arial" w:hAnsi="Arial"/>
          <w:color w:val="333333"/>
          <w:sz w:val="27"/>
          <w:szCs w:val="27"/>
        </w:rPr>
      </w:pPr>
      <w:r w:rsidDel="00000000" w:rsidR="00000000" w:rsidRPr="00000000">
        <w:rPr>
          <w:rFonts w:ascii="Arial" w:cs="Arial" w:eastAsia="Arial" w:hAnsi="Arial"/>
          <w:b w:val="1"/>
          <w:color w:val="333333"/>
          <w:sz w:val="27"/>
          <w:szCs w:val="27"/>
          <w:rtl w:val="0"/>
        </w:rPr>
        <w:t xml:space="preserve">Step 2:</w:t>
      </w:r>
      <w:r w:rsidDel="00000000" w:rsidR="00000000" w:rsidRPr="00000000">
        <w:rPr>
          <w:rFonts w:ascii="Arial" w:cs="Arial" w:eastAsia="Arial" w:hAnsi="Arial"/>
          <w:color w:val="333333"/>
          <w:sz w:val="27"/>
          <w:szCs w:val="27"/>
          <w:rtl w:val="0"/>
        </w:rPr>
        <w:t xml:space="preserve"> Open the downloaded application</w:t>
      </w:r>
    </w:p>
    <w:p w:rsidR="00000000" w:rsidDel="00000000" w:rsidP="00000000" w:rsidRDefault="00000000" w:rsidRPr="00000000" w14:paraId="00000068">
      <w:pPr>
        <w:shd w:fill="ffffff" w:val="clear"/>
        <w:spacing w:after="300" w:before="300" w:line="371"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Pr>
        <w:drawing>
          <wp:inline distB="114300" distT="114300" distL="114300" distR="114300">
            <wp:extent cx="5746440" cy="3035300"/>
            <wp:effectExtent b="0" l="0" r="0" t="0"/>
            <wp:docPr descr="2" id="131" name="image36.jpg"/>
            <a:graphic>
              <a:graphicData uri="http://schemas.openxmlformats.org/drawingml/2006/picture">
                <pic:pic>
                  <pic:nvPicPr>
                    <pic:cNvPr descr="2" id="0" name="image36.jpg"/>
                    <pic:cNvPicPr preferRelativeResize="0"/>
                  </pic:nvPicPr>
                  <pic:blipFill>
                    <a:blip r:embed="rId22"/>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color="000000" w:space="7" w:sz="0" w:val="none"/>
          <w:left w:color="000000" w:space="7" w:sz="0" w:val="none"/>
          <w:bottom w:color="000000" w:space="7" w:sz="0" w:val="none"/>
          <w:right w:color="000000" w:space="7" w:sz="0" w:val="none"/>
          <w:between w:color="000000" w:space="7" w:sz="0" w:val="none"/>
        </w:pBdr>
        <w:shd w:fill="ffffff" w:val="clear"/>
        <w:spacing w:after="0" w:line="371" w:lineRule="auto"/>
        <w:rPr>
          <w:rFonts w:ascii="Arial" w:cs="Arial" w:eastAsia="Arial" w:hAnsi="Arial"/>
          <w:color w:val="333333"/>
          <w:sz w:val="27"/>
          <w:szCs w:val="27"/>
        </w:rPr>
      </w:pPr>
      <w:r w:rsidDel="00000000" w:rsidR="00000000" w:rsidRPr="00000000">
        <w:rPr>
          <w:rFonts w:ascii="Arial" w:cs="Arial" w:eastAsia="Arial" w:hAnsi="Arial"/>
          <w:b w:val="1"/>
          <w:color w:val="333333"/>
          <w:sz w:val="27"/>
          <w:szCs w:val="27"/>
          <w:rtl w:val="0"/>
        </w:rPr>
        <w:t xml:space="preserve">Step 3:</w:t>
      </w:r>
      <w:r w:rsidDel="00000000" w:rsidR="00000000" w:rsidRPr="00000000">
        <w:rPr>
          <w:rFonts w:ascii="Arial" w:cs="Arial" w:eastAsia="Arial" w:hAnsi="Arial"/>
          <w:color w:val="333333"/>
          <w:sz w:val="27"/>
          <w:szCs w:val="27"/>
          <w:rtl w:val="0"/>
        </w:rPr>
        <w:t xml:space="preserve"> After opening the application, we have 3 options depending on different purposes for the user:</w:t>
      </w:r>
    </w:p>
    <w:p w:rsidR="00000000" w:rsidDel="00000000" w:rsidP="00000000" w:rsidRDefault="00000000" w:rsidRPr="00000000" w14:paraId="0000006A">
      <w:pPr>
        <w:shd w:fill="ffffff" w:val="clear"/>
        <w:spacing w:after="300" w:before="300" w:line="371"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Pr>
        <w:drawing>
          <wp:inline distB="114300" distT="114300" distL="114300" distR="114300">
            <wp:extent cx="5746440" cy="4508500"/>
            <wp:effectExtent b="0" l="0" r="0" t="0"/>
            <wp:docPr descr="3" id="133" name="image19.jpg"/>
            <a:graphic>
              <a:graphicData uri="http://schemas.openxmlformats.org/drawingml/2006/picture">
                <pic:pic>
                  <pic:nvPicPr>
                    <pic:cNvPr descr="3" id="0" name="image19.jpg"/>
                    <pic:cNvPicPr preferRelativeResize="0"/>
                  </pic:nvPicPr>
                  <pic:blipFill>
                    <a:blip r:embed="rId23"/>
                    <a:srcRect b="0" l="0" r="0" t="0"/>
                    <a:stretch>
                      <a:fillRect/>
                    </a:stretch>
                  </pic:blipFill>
                  <pic:spPr>
                    <a:xfrm>
                      <a:off x="0" y="0"/>
                      <a:ext cx="574644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color="000000" w:space="7" w:sz="0" w:val="none"/>
          <w:left w:color="000000" w:space="7" w:sz="0" w:val="none"/>
          <w:bottom w:color="000000" w:space="7" w:sz="0" w:val="none"/>
          <w:right w:color="000000" w:space="7" w:sz="0" w:val="none"/>
          <w:between w:color="000000" w:space="7" w:sz="0" w:val="none"/>
        </w:pBdr>
        <w:shd w:fill="ffffff" w:val="clear"/>
        <w:spacing w:after="0" w:line="371"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tl w:val="0"/>
        </w:rPr>
        <w:t xml:space="preserve">1. </w:t>
      </w:r>
      <w:r w:rsidDel="00000000" w:rsidR="00000000" w:rsidRPr="00000000">
        <w:rPr>
          <w:rFonts w:ascii="Arial" w:cs="Arial" w:eastAsia="Arial" w:hAnsi="Arial"/>
          <w:b w:val="1"/>
          <w:color w:val="333333"/>
          <w:sz w:val="27"/>
          <w:szCs w:val="27"/>
          <w:rtl w:val="0"/>
        </w:rPr>
        <w:t xml:space="preserve">Basic</w:t>
      </w:r>
      <w:r w:rsidDel="00000000" w:rsidR="00000000" w:rsidRPr="00000000">
        <w:rPr>
          <w:rFonts w:ascii="Arial" w:cs="Arial" w:eastAsia="Arial" w:hAnsi="Arial"/>
          <w:color w:val="333333"/>
          <w:sz w:val="27"/>
          <w:szCs w:val="27"/>
          <w:rtl w:val="0"/>
        </w:rPr>
        <w:t xml:space="preserve">: This is the simplest option for users, where the application will automatically install basic functions for you.</w:t>
      </w:r>
    </w:p>
    <w:p w:rsidR="00000000" w:rsidDel="00000000" w:rsidP="00000000" w:rsidRDefault="00000000" w:rsidRPr="00000000" w14:paraId="0000006C">
      <w:pPr>
        <w:pBdr>
          <w:top w:color="000000" w:space="7" w:sz="0" w:val="none"/>
          <w:left w:color="000000" w:space="7" w:sz="0" w:val="none"/>
          <w:bottom w:color="000000" w:space="7" w:sz="0" w:val="none"/>
          <w:right w:color="000000" w:space="7" w:sz="0" w:val="none"/>
          <w:between w:color="000000" w:space="7" w:sz="0" w:val="none"/>
        </w:pBdr>
        <w:shd w:fill="ffffff" w:val="clear"/>
        <w:spacing w:after="0" w:line="371"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tl w:val="0"/>
        </w:rPr>
        <w:t xml:space="preserve">2. </w:t>
      </w:r>
      <w:r w:rsidDel="00000000" w:rsidR="00000000" w:rsidRPr="00000000">
        <w:rPr>
          <w:rFonts w:ascii="Arial" w:cs="Arial" w:eastAsia="Arial" w:hAnsi="Arial"/>
          <w:b w:val="1"/>
          <w:color w:val="333333"/>
          <w:sz w:val="27"/>
          <w:szCs w:val="27"/>
          <w:rtl w:val="0"/>
        </w:rPr>
        <w:t xml:space="preserve">Custom</w:t>
      </w:r>
      <w:r w:rsidDel="00000000" w:rsidR="00000000" w:rsidRPr="00000000">
        <w:rPr>
          <w:rFonts w:ascii="Arial" w:cs="Arial" w:eastAsia="Arial" w:hAnsi="Arial"/>
          <w:color w:val="333333"/>
          <w:sz w:val="27"/>
          <w:szCs w:val="27"/>
          <w:rtl w:val="0"/>
        </w:rPr>
        <w:t xml:space="preserve">: This is the installation section for those who want to use it more in-depth. When choosing, you will be able to install the software configuration yourself.</w:t>
      </w:r>
    </w:p>
    <w:p w:rsidR="00000000" w:rsidDel="00000000" w:rsidP="00000000" w:rsidRDefault="00000000" w:rsidRPr="00000000" w14:paraId="0000006D">
      <w:pPr>
        <w:pBdr>
          <w:top w:color="000000" w:space="7" w:sz="0" w:val="none"/>
          <w:left w:color="000000" w:space="7" w:sz="0" w:val="none"/>
          <w:bottom w:color="000000" w:space="7" w:sz="0" w:val="none"/>
          <w:right w:color="000000" w:space="7" w:sz="0" w:val="none"/>
          <w:between w:color="000000" w:space="7" w:sz="0" w:val="none"/>
        </w:pBdr>
        <w:shd w:fill="ffffff" w:val="clear"/>
        <w:spacing w:after="0" w:line="371"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tl w:val="0"/>
        </w:rPr>
        <w:t xml:space="preserve">3. </w:t>
      </w:r>
      <w:r w:rsidDel="00000000" w:rsidR="00000000" w:rsidRPr="00000000">
        <w:rPr>
          <w:rFonts w:ascii="Arial" w:cs="Arial" w:eastAsia="Arial" w:hAnsi="Arial"/>
          <w:b w:val="1"/>
          <w:color w:val="333333"/>
          <w:sz w:val="27"/>
          <w:szCs w:val="27"/>
          <w:rtl w:val="0"/>
        </w:rPr>
        <w:t xml:space="preserve">Download Media</w:t>
      </w:r>
      <w:r w:rsidDel="00000000" w:rsidR="00000000" w:rsidRPr="00000000">
        <w:rPr>
          <w:rFonts w:ascii="Arial" w:cs="Arial" w:eastAsia="Arial" w:hAnsi="Arial"/>
          <w:color w:val="333333"/>
          <w:sz w:val="27"/>
          <w:szCs w:val="27"/>
          <w:rtl w:val="0"/>
        </w:rPr>
        <w:t xml:space="preserve">: When selecting this item, the system will download an offline installation file for you to install on many different devices without having to reload from the beginning.</w:t>
      </w:r>
    </w:p>
    <w:p w:rsidR="00000000" w:rsidDel="00000000" w:rsidP="00000000" w:rsidRDefault="00000000" w:rsidRPr="00000000" w14:paraId="0000006E">
      <w:pPr>
        <w:shd w:fill="ffffff" w:val="clear"/>
        <w:spacing w:after="300" w:before="300" w:line="371"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Pr>
        <w:drawing>
          <wp:inline distB="114300" distT="114300" distL="114300" distR="114300">
            <wp:extent cx="5746440" cy="4597400"/>
            <wp:effectExtent b="0" l="0" r="0" t="0"/>
            <wp:docPr descr="4" id="135" name="image24.jpg"/>
            <a:graphic>
              <a:graphicData uri="http://schemas.openxmlformats.org/drawingml/2006/picture">
                <pic:pic>
                  <pic:nvPicPr>
                    <pic:cNvPr descr="4" id="0" name="image24.jpg"/>
                    <pic:cNvPicPr preferRelativeResize="0"/>
                  </pic:nvPicPr>
                  <pic:blipFill>
                    <a:blip r:embed="rId24"/>
                    <a:srcRect b="0" l="0" r="0" t="0"/>
                    <a:stretch>
                      <a:fillRect/>
                    </a:stretch>
                  </pic:blipFill>
                  <pic:spPr>
                    <a:xfrm>
                      <a:off x="0" y="0"/>
                      <a:ext cx="57464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300" w:before="300" w:line="371"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tl w:val="0"/>
        </w:rPr>
        <w:t xml:space="preserve">Please select basic and press Accept then press the Install button to proceed with the installation.</w:t>
      </w:r>
    </w:p>
    <w:p w:rsidR="00000000" w:rsidDel="00000000" w:rsidP="00000000" w:rsidRDefault="00000000" w:rsidRPr="00000000" w14:paraId="00000070">
      <w:pPr>
        <w:shd w:fill="ffffff" w:val="clear"/>
        <w:spacing w:after="300" w:before="300" w:line="371"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Pr>
        <w:drawing>
          <wp:inline distB="114300" distT="114300" distL="114300" distR="114300">
            <wp:extent cx="5746440" cy="4546600"/>
            <wp:effectExtent b="0" l="0" r="0" t="0"/>
            <wp:docPr descr="5" id="136" name="image27.jpg"/>
            <a:graphic>
              <a:graphicData uri="http://schemas.openxmlformats.org/drawingml/2006/picture">
                <pic:pic>
                  <pic:nvPicPr>
                    <pic:cNvPr descr="5" id="0" name="image27.jpg"/>
                    <pic:cNvPicPr preferRelativeResize="0"/>
                  </pic:nvPicPr>
                  <pic:blipFill>
                    <a:blip r:embed="rId25"/>
                    <a:srcRect b="0" l="0" r="0" t="0"/>
                    <a:stretch>
                      <a:fillRect/>
                    </a:stretch>
                  </pic:blipFill>
                  <pic:spPr>
                    <a:xfrm>
                      <a:off x="0" y="0"/>
                      <a:ext cx="574644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rPr>
          <w:color w:val="2f5496"/>
          <w:sz w:val="40"/>
          <w:szCs w:val="40"/>
        </w:rPr>
      </w:pPr>
      <w:bookmarkStart w:colFirst="0" w:colLast="0" w:name="_heading=h.w9j2rq8bg98v" w:id="7"/>
      <w:bookmarkEnd w:id="7"/>
      <w:r w:rsidDel="00000000" w:rsidR="00000000" w:rsidRPr="00000000">
        <w:rPr>
          <w:color w:val="2f5496"/>
          <w:sz w:val="40"/>
          <w:szCs w:val="40"/>
          <w:rtl w:val="0"/>
        </w:rPr>
        <w:t xml:space="preserve">6. Download Github and clone Project</w:t>
      </w:r>
    </w:p>
    <w:p w:rsidR="00000000" w:rsidDel="00000000" w:rsidP="00000000" w:rsidRDefault="00000000" w:rsidRPr="00000000" w14:paraId="00000072">
      <w:pPr>
        <w:rPr/>
      </w:pPr>
      <w:r w:rsidDel="00000000" w:rsidR="00000000" w:rsidRPr="00000000">
        <w:rPr>
          <w:rtl w:val="0"/>
        </w:rPr>
        <w:t xml:space="preserve">After install Github Desktop in web : </w:t>
      </w:r>
      <w:hyperlink r:id="rId26">
        <w:r w:rsidDel="00000000" w:rsidR="00000000" w:rsidRPr="00000000">
          <w:rPr>
            <w:color w:val="1155cc"/>
            <w:u w:val="single"/>
            <w:rtl w:val="0"/>
          </w:rPr>
          <w:t xml:space="preserve">https://desktop.github.com/download/</w:t>
        </w:r>
      </w:hyperlink>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746440" cy="2628900"/>
            <wp:effectExtent b="0" l="0" r="0" t="0"/>
            <wp:docPr id="119"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i w:val="1"/>
          <w:color w:val="0000ff"/>
        </w:rPr>
      </w:pPr>
      <w:r w:rsidDel="00000000" w:rsidR="00000000" w:rsidRPr="00000000">
        <w:rPr>
          <w:i w:val="1"/>
          <w:color w:val="0000ff"/>
          <w:rtl w:val="0"/>
        </w:rPr>
        <w:t xml:space="preserve"> Run it and click File -&gt; Clone Repository with my link github project(https://github.com/swp-se1817-g5/FootballBookingTicket.git) </w:t>
      </w:r>
    </w:p>
    <w:p w:rsidR="00000000" w:rsidDel="00000000" w:rsidP="00000000" w:rsidRDefault="00000000" w:rsidRPr="00000000" w14:paraId="00000075">
      <w:pPr>
        <w:rPr/>
      </w:pPr>
      <w:r w:rsidDel="00000000" w:rsidR="00000000" w:rsidRPr="00000000">
        <w:rPr/>
        <w:drawing>
          <wp:inline distB="114300" distT="114300" distL="114300" distR="114300">
            <wp:extent cx="5746440" cy="3962400"/>
            <wp:effectExtent b="0" l="0" r="0" t="0"/>
            <wp:docPr id="110"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4644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746440" cy="3949700"/>
            <wp:effectExtent b="0" l="0" r="0" t="0"/>
            <wp:docPr id="134"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4644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746440" cy="3949700"/>
            <wp:effectExtent b="0" l="0" r="0" t="0"/>
            <wp:docPr id="100"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74644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color w:val="2f5496"/>
          <w:sz w:val="40"/>
          <w:szCs w:val="40"/>
          <w:rtl w:val="0"/>
        </w:rPr>
        <w:t xml:space="preserve">7. Run Database</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Open file sql_script and all file SQL with SQL Server 2019 (double click to file SQL)</w:t>
      </w:r>
    </w:p>
    <w:p w:rsidR="00000000" w:rsidDel="00000000" w:rsidP="00000000" w:rsidRDefault="00000000" w:rsidRPr="00000000" w14:paraId="0000007A">
      <w:pPr>
        <w:rPr/>
      </w:pPr>
      <w:r w:rsidDel="00000000" w:rsidR="00000000" w:rsidRPr="00000000">
        <w:rPr/>
        <w:drawing>
          <wp:inline distB="114300" distT="114300" distL="114300" distR="114300">
            <wp:extent cx="5746440" cy="3238500"/>
            <wp:effectExtent b="0" l="0" r="0" t="0"/>
            <wp:docPr id="13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i w:val="1"/>
          <w:color w:val="0000ff"/>
        </w:rPr>
      </w:pPr>
      <w:r w:rsidDel="00000000" w:rsidR="00000000" w:rsidRPr="00000000">
        <w:rPr>
          <w:i w:val="1"/>
          <w:color w:val="0000ff"/>
          <w:rtl w:val="0"/>
        </w:rPr>
        <w:t xml:space="preserve">Choosing window authentication and click connect.</w:t>
      </w:r>
    </w:p>
    <w:p w:rsidR="00000000" w:rsidDel="00000000" w:rsidP="00000000" w:rsidRDefault="00000000" w:rsidRPr="00000000" w14:paraId="0000007C">
      <w:pPr>
        <w:rPr/>
      </w:pPr>
      <w:r w:rsidDel="00000000" w:rsidR="00000000" w:rsidRPr="00000000">
        <w:rPr/>
        <w:drawing>
          <wp:inline distB="114300" distT="114300" distL="114300" distR="114300">
            <wp:extent cx="5746440" cy="3238500"/>
            <wp:effectExtent b="0" l="0" r="0" t="0"/>
            <wp:docPr id="101"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i w:val="1"/>
          <w:color w:val="0000ff"/>
        </w:rPr>
      </w:pPr>
      <w:r w:rsidDel="00000000" w:rsidR="00000000" w:rsidRPr="00000000">
        <w:rPr>
          <w:i w:val="1"/>
          <w:color w:val="0000ff"/>
          <w:rtl w:val="0"/>
        </w:rPr>
        <w:t xml:space="preserve">Select Execute on the toolbar</w:t>
      </w:r>
    </w:p>
    <w:p w:rsidR="00000000" w:rsidDel="00000000" w:rsidP="00000000" w:rsidRDefault="00000000" w:rsidRPr="00000000" w14:paraId="0000007E">
      <w:pPr>
        <w:rPr/>
      </w:pPr>
      <w:r w:rsidDel="00000000" w:rsidR="00000000" w:rsidRPr="00000000">
        <w:rPr/>
        <w:drawing>
          <wp:inline distB="114300" distT="114300" distL="114300" distR="114300">
            <wp:extent cx="5746440" cy="3238500"/>
            <wp:effectExtent b="0" l="0" r="0" t="0"/>
            <wp:docPr id="12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i w:val="1"/>
          <w:color w:val="0000ff"/>
        </w:rPr>
      </w:pPr>
      <w:r w:rsidDel="00000000" w:rsidR="00000000" w:rsidRPr="00000000">
        <w:rPr>
          <w:i w:val="1"/>
          <w:color w:val="0000ff"/>
          <w:rtl w:val="0"/>
        </w:rPr>
        <w:t xml:space="preserve">After running, The database is created</w:t>
      </w:r>
    </w:p>
    <w:p w:rsidR="00000000" w:rsidDel="00000000" w:rsidP="00000000" w:rsidRDefault="00000000" w:rsidRPr="00000000" w14:paraId="00000080">
      <w:pPr>
        <w:rPr/>
      </w:pPr>
      <w:r w:rsidDel="00000000" w:rsidR="00000000" w:rsidRPr="00000000">
        <w:rPr/>
        <w:drawing>
          <wp:inline distB="114300" distT="114300" distL="114300" distR="114300">
            <wp:extent cx="5746440" cy="3238500"/>
            <wp:effectExtent b="0" l="0" r="0" t="0"/>
            <wp:docPr id="137"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2"/>
        <w:rPr>
          <w:color w:val="2f5496"/>
          <w:sz w:val="40"/>
          <w:szCs w:val="40"/>
        </w:rPr>
      </w:pPr>
      <w:bookmarkStart w:colFirst="0" w:colLast="0" w:name="_heading=h.x25a37djachg" w:id="8"/>
      <w:bookmarkEnd w:id="8"/>
      <w:r w:rsidDel="00000000" w:rsidR="00000000" w:rsidRPr="00000000">
        <w:rPr>
          <w:color w:val="2f5496"/>
          <w:sz w:val="40"/>
          <w:szCs w:val="40"/>
          <w:rtl w:val="0"/>
        </w:rPr>
        <w:t xml:space="preserve">7. Open Project with Apache Netbeans IDE 17</w:t>
      </w:r>
    </w:p>
    <w:p w:rsidR="00000000" w:rsidDel="00000000" w:rsidP="00000000" w:rsidRDefault="00000000" w:rsidRPr="00000000" w14:paraId="00000082">
      <w:pPr>
        <w:rPr/>
      </w:pPr>
      <w:r w:rsidDel="00000000" w:rsidR="00000000" w:rsidRPr="00000000">
        <w:rPr/>
        <w:drawing>
          <wp:inline distB="114300" distT="114300" distL="114300" distR="114300">
            <wp:extent cx="5746440" cy="3009900"/>
            <wp:effectExtent b="0" l="0" r="0" t="0"/>
            <wp:docPr id="117"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i w:val="1"/>
          <w:color w:val="0000ff"/>
        </w:rPr>
      </w:pPr>
      <w:r w:rsidDel="00000000" w:rsidR="00000000" w:rsidRPr="00000000">
        <w:rPr>
          <w:i w:val="1"/>
          <w:color w:val="0000ff"/>
          <w:rtl w:val="0"/>
        </w:rPr>
        <w:t xml:space="preserve">Next, point to the project location and open</w:t>
      </w:r>
    </w:p>
    <w:p w:rsidR="00000000" w:rsidDel="00000000" w:rsidP="00000000" w:rsidRDefault="00000000" w:rsidRPr="00000000" w14:paraId="00000084">
      <w:pPr>
        <w:rPr/>
      </w:pPr>
      <w:r w:rsidDel="00000000" w:rsidR="00000000" w:rsidRPr="00000000">
        <w:rPr>
          <w:rtl w:val="0"/>
        </w:rPr>
        <w:t xml:space="preserve">After opening, we will see the project as follows</w:t>
      </w:r>
    </w:p>
    <w:p w:rsidR="00000000" w:rsidDel="00000000" w:rsidP="00000000" w:rsidRDefault="00000000" w:rsidRPr="00000000" w14:paraId="00000085">
      <w:pPr>
        <w:rPr/>
      </w:pPr>
      <w:r w:rsidDel="00000000" w:rsidR="00000000" w:rsidRPr="00000000">
        <w:rPr/>
        <w:drawing>
          <wp:inline distB="114300" distT="114300" distL="114300" distR="114300">
            <wp:extent cx="5746440" cy="3009900"/>
            <wp:effectExtent b="0" l="0" r="0" t="0"/>
            <wp:docPr id="114"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i w:val="1"/>
          <w:color w:val="0000ff"/>
        </w:rPr>
      </w:pPr>
      <w:r w:rsidDel="00000000" w:rsidR="00000000" w:rsidRPr="00000000">
        <w:rPr>
          <w:i w:val="1"/>
          <w:color w:val="0000ff"/>
          <w:rtl w:val="0"/>
        </w:rPr>
        <w:t xml:space="preserve">Right-click on the project and select run</w:t>
      </w:r>
    </w:p>
    <w:p w:rsidR="00000000" w:rsidDel="00000000" w:rsidP="00000000" w:rsidRDefault="00000000" w:rsidRPr="00000000" w14:paraId="00000087">
      <w:pPr>
        <w:rPr/>
      </w:pPr>
      <w:r w:rsidDel="00000000" w:rsidR="00000000" w:rsidRPr="00000000">
        <w:rPr/>
        <w:drawing>
          <wp:inline distB="114300" distT="114300" distL="114300" distR="114300">
            <wp:extent cx="5746440" cy="3022600"/>
            <wp:effectExtent b="0" l="0" r="0" t="0"/>
            <wp:docPr id="11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i w:val="1"/>
          <w:color w:val="0000ff"/>
        </w:rPr>
      </w:pPr>
      <w:r w:rsidDel="00000000" w:rsidR="00000000" w:rsidRPr="00000000">
        <w:rPr>
          <w:i w:val="1"/>
          <w:color w:val="0000ff"/>
          <w:rtl w:val="0"/>
        </w:rPr>
        <w:t xml:space="preserve">After running project, the project will run on Chrome as follows</w:t>
      </w:r>
    </w:p>
    <w:p w:rsidR="00000000" w:rsidDel="00000000" w:rsidP="00000000" w:rsidRDefault="00000000" w:rsidRPr="00000000" w14:paraId="00000089">
      <w:pPr>
        <w:rPr/>
      </w:pPr>
      <w:r w:rsidDel="00000000" w:rsidR="00000000" w:rsidRPr="00000000">
        <w:rPr/>
        <w:drawing>
          <wp:inline distB="114300" distT="114300" distL="114300" distR="114300">
            <wp:extent cx="5746440" cy="2628900"/>
            <wp:effectExtent b="0" l="0" r="0" t="0"/>
            <wp:docPr id="105"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1"/>
        <w:rPr/>
      </w:pPr>
      <w:bookmarkStart w:colFirst="0" w:colLast="0" w:name="_heading=h.3znysh7" w:id="9"/>
      <w:bookmarkEnd w:id="9"/>
      <w:r w:rsidDel="00000000" w:rsidR="00000000" w:rsidRPr="00000000">
        <w:rPr>
          <w:rtl w:val="0"/>
        </w:rPr>
        <w:t xml:space="preserve">III. User Manual</w:t>
      </w:r>
    </w:p>
    <w:p w:rsidR="00000000" w:rsidDel="00000000" w:rsidP="00000000" w:rsidRDefault="00000000" w:rsidRPr="00000000" w14:paraId="0000008B">
      <w:pPr>
        <w:pStyle w:val="Heading2"/>
        <w:rPr/>
      </w:pPr>
      <w:bookmarkStart w:colFirst="0" w:colLast="0" w:name="_heading=h.2et92p0" w:id="10"/>
      <w:bookmarkEnd w:id="10"/>
      <w:r w:rsidDel="00000000" w:rsidR="00000000" w:rsidRPr="00000000">
        <w:rPr>
          <w:rtl w:val="0"/>
        </w:rPr>
        <w:t xml:space="preserve">1. Overview</w:t>
      </w:r>
    </w:p>
    <w:p w:rsidR="00000000" w:rsidDel="00000000" w:rsidP="00000000" w:rsidRDefault="00000000" w:rsidRPr="00000000" w14:paraId="0000008C">
      <w:pPr>
        <w:jc w:val="both"/>
        <w:rPr/>
      </w:pPr>
      <w:r w:rsidDel="00000000" w:rsidR="00000000" w:rsidRPr="00000000">
        <w:rPr>
          <w:rtl w:val="0"/>
        </w:rPr>
        <w:t xml:space="preserve">The Football Booking Ticket website is crafted to serve customers looking to buy football tickets specifically for My Dinh Stadium conveniently and efficiently. Our platform provides a wide range of tickets for upcoming thrilling matches, enabling customers to easily reserve their seats. Featuring a user-friendly interface, individuals can easily explore the site to locate tickets for their preferred teams and stay informed with daily updates. We give top priority to the security of our customers' transactions, guaranteeing a secure and dependable booking process through VNPAY. Administrators can effectively oversee and access team rosters, tournaments, news, matches, and revenue statistics through matches. Overall, the Football Booking Ticket website aims to be the ultimate destination for football fans seeking to purchase tickets for My Dinh Stadium, delivering a smooth and pleasant booking journey from beginning to end.</w:t>
      </w:r>
      <w:r w:rsidDel="00000000" w:rsidR="00000000" w:rsidRPr="00000000">
        <w:rPr>
          <w:rtl w:val="0"/>
        </w:rPr>
      </w:r>
    </w:p>
    <w:p w:rsidR="00000000" w:rsidDel="00000000" w:rsidP="00000000" w:rsidRDefault="00000000" w:rsidRPr="00000000" w14:paraId="0000008D">
      <w:pPr>
        <w:pStyle w:val="Heading2"/>
        <w:rPr/>
      </w:pPr>
      <w:bookmarkStart w:colFirst="0" w:colLast="0" w:name="_heading=h.tyjcwt" w:id="11"/>
      <w:bookmarkEnd w:id="11"/>
      <w:r w:rsidDel="00000000" w:rsidR="00000000" w:rsidRPr="00000000">
        <w:rPr>
          <w:rtl w:val="0"/>
        </w:rPr>
        <w:t xml:space="preserve">2. Purchasing Operations</w:t>
      </w:r>
    </w:p>
    <w:p w:rsidR="00000000" w:rsidDel="00000000" w:rsidP="00000000" w:rsidRDefault="00000000" w:rsidRPr="00000000" w14:paraId="0000008E">
      <w:pPr>
        <w:rPr/>
      </w:pPr>
      <w:r w:rsidDel="00000000" w:rsidR="00000000" w:rsidRPr="00000000">
        <w:rPr>
          <w:rtl w:val="0"/>
        </w:rPr>
        <w:t xml:space="preserve">Customer's purchasing process</w:t>
      </w:r>
    </w:p>
    <w:p w:rsidR="00000000" w:rsidDel="00000000" w:rsidP="00000000" w:rsidRDefault="00000000" w:rsidRPr="00000000" w14:paraId="0000008F">
      <w:pPr>
        <w:rPr/>
      </w:pPr>
      <w:r w:rsidDel="00000000" w:rsidR="00000000" w:rsidRPr="00000000">
        <w:rPr>
          <w:rtl w:val="0"/>
        </w:rPr>
        <w:t xml:space="preserve">The user will log in to the system. If the user does not have an account, he or she can click SignUp to register an account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spacing w:after="0" w:line="240" w:lineRule="auto"/>
        <w:jc w:val="center"/>
        <w:rPr>
          <w:i w:val="1"/>
          <w:color w:val="0000ff"/>
        </w:rPr>
      </w:pPr>
      <w:r w:rsidDel="00000000" w:rsidR="00000000" w:rsidRPr="00000000">
        <w:rPr/>
        <w:drawing>
          <wp:inline distB="114300" distT="114300" distL="114300" distR="114300">
            <wp:extent cx="5746440" cy="2743200"/>
            <wp:effectExtent b="0" l="0" r="0" t="0"/>
            <wp:docPr id="102"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i w:val="1"/>
          <w:color w:val="0000ff"/>
        </w:rPr>
      </w:pPr>
      <w:r w:rsidDel="00000000" w:rsidR="00000000" w:rsidRPr="00000000">
        <w:rPr>
          <w:i w:val="1"/>
          <w:color w:val="0000ff"/>
          <w:rtl w:val="0"/>
        </w:rPr>
        <w:t xml:space="preserve">When the user goes to the match list page, the user can choose any match</w:t>
      </w:r>
    </w:p>
    <w:p w:rsidR="00000000" w:rsidDel="00000000" w:rsidP="00000000" w:rsidRDefault="00000000" w:rsidRPr="00000000" w14:paraId="00000093">
      <w:pPr>
        <w:rPr>
          <w:i w:val="1"/>
          <w:color w:val="0000ff"/>
        </w:rPr>
      </w:pPr>
      <w:r w:rsidDel="00000000" w:rsidR="00000000" w:rsidRPr="00000000">
        <w:rPr>
          <w:i w:val="1"/>
          <w:color w:val="0000ff"/>
        </w:rPr>
        <w:drawing>
          <wp:inline distB="114300" distT="114300" distL="114300" distR="114300">
            <wp:extent cx="5746440" cy="1981200"/>
            <wp:effectExtent b="0" l="0" r="0" t="0"/>
            <wp:docPr id="138"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4644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i w:val="1"/>
          <w:color w:val="0000ff"/>
        </w:rPr>
      </w:pPr>
      <w:r w:rsidDel="00000000" w:rsidR="00000000" w:rsidRPr="00000000">
        <w:rPr>
          <w:i w:val="1"/>
          <w:color w:val="0000ff"/>
        </w:rPr>
        <w:drawing>
          <wp:inline distB="114300" distT="114300" distL="114300" distR="114300">
            <wp:extent cx="5746440" cy="2819400"/>
            <wp:effectExtent b="0" l="0" r="0" t="0"/>
            <wp:docPr id="104"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i w:val="1"/>
          <w:color w:val="0000ff"/>
        </w:rPr>
      </w:pPr>
      <w:r w:rsidDel="00000000" w:rsidR="00000000" w:rsidRPr="00000000">
        <w:rPr>
          <w:rtl w:val="0"/>
        </w:rPr>
      </w:r>
    </w:p>
    <w:p w:rsidR="00000000" w:rsidDel="00000000" w:rsidP="00000000" w:rsidRDefault="00000000" w:rsidRPr="00000000" w14:paraId="00000096">
      <w:pPr>
        <w:rPr>
          <w:i w:val="1"/>
          <w:color w:val="0000ff"/>
        </w:rPr>
      </w:pPr>
      <w:r w:rsidDel="00000000" w:rsidR="00000000" w:rsidRPr="00000000">
        <w:rPr>
          <w:i w:val="1"/>
          <w:color w:val="0000ff"/>
          <w:rtl w:val="0"/>
        </w:rPr>
        <w:t xml:space="preserve">After the user selects the match, they will go to the match details page. Here users can filter by seat in the stadium map on the left side of the page. The list of ticket seats will display corresponding to the user’s selection.</w:t>
      </w:r>
    </w:p>
    <w:p w:rsidR="00000000" w:rsidDel="00000000" w:rsidP="00000000" w:rsidRDefault="00000000" w:rsidRPr="00000000" w14:paraId="00000097">
      <w:pPr>
        <w:rPr>
          <w:i w:val="1"/>
          <w:color w:val="0000ff"/>
        </w:rPr>
      </w:pPr>
      <w:r w:rsidDel="00000000" w:rsidR="00000000" w:rsidRPr="00000000">
        <w:rPr>
          <w:i w:val="1"/>
          <w:color w:val="0000ff"/>
          <w:rtl w:val="0"/>
        </w:rPr>
        <w:t xml:space="preserve">Users can set quantity(maximum is 5 for each order) and process to the summary page.</w:t>
      </w:r>
    </w:p>
    <w:p w:rsidR="00000000" w:rsidDel="00000000" w:rsidP="00000000" w:rsidRDefault="00000000" w:rsidRPr="00000000" w14:paraId="00000098">
      <w:pPr>
        <w:rPr>
          <w:i w:val="1"/>
          <w:color w:val="0000ff"/>
        </w:rPr>
      </w:pPr>
      <w:r w:rsidDel="00000000" w:rsidR="00000000" w:rsidRPr="00000000">
        <w:rPr>
          <w:i w:val="1"/>
          <w:color w:val="0000ff"/>
        </w:rPr>
        <w:drawing>
          <wp:inline distB="114300" distT="114300" distL="114300" distR="114300">
            <wp:extent cx="5746440" cy="2832100"/>
            <wp:effectExtent b="0" l="0" r="0" t="0"/>
            <wp:docPr id="103"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i w:val="1"/>
          <w:color w:val="0000ff"/>
        </w:rPr>
      </w:pPr>
      <w:r w:rsidDel="00000000" w:rsidR="00000000" w:rsidRPr="00000000">
        <w:rPr>
          <w:i w:val="1"/>
          <w:color w:val="0000ff"/>
          <w:rtl w:val="0"/>
        </w:rPr>
        <w:t xml:space="preserve">Users fill in names and phone numbers and check the information of the order. </w:t>
      </w:r>
    </w:p>
    <w:p w:rsidR="00000000" w:rsidDel="00000000" w:rsidP="00000000" w:rsidRDefault="00000000" w:rsidRPr="00000000" w14:paraId="0000009A">
      <w:pPr>
        <w:rPr>
          <w:i w:val="1"/>
          <w:color w:val="0000ff"/>
        </w:rPr>
      </w:pPr>
      <w:r w:rsidDel="00000000" w:rsidR="00000000" w:rsidRPr="00000000">
        <w:rPr>
          <w:i w:val="1"/>
          <w:color w:val="0000ff"/>
          <w:rtl w:val="0"/>
        </w:rPr>
        <w:t xml:space="preserve">Users must agree to the terms and conditions to continue payment. Users click on “Thanh toán” to go to the Summary Order Ticket page</w:t>
      </w:r>
    </w:p>
    <w:p w:rsidR="00000000" w:rsidDel="00000000" w:rsidP="00000000" w:rsidRDefault="00000000" w:rsidRPr="00000000" w14:paraId="0000009B">
      <w:pPr>
        <w:rPr>
          <w:i w:val="1"/>
          <w:color w:val="0000ff"/>
        </w:rPr>
      </w:pPr>
      <w:r w:rsidDel="00000000" w:rsidR="00000000" w:rsidRPr="00000000">
        <w:rPr>
          <w:i w:val="1"/>
          <w:color w:val="0000ff"/>
        </w:rPr>
        <w:drawing>
          <wp:inline distB="114300" distT="114300" distL="114300" distR="114300">
            <wp:extent cx="5746440" cy="2857500"/>
            <wp:effectExtent b="0" l="0" r="0" t="0"/>
            <wp:docPr id="99"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i w:val="1"/>
          <w:color w:val="0000ff"/>
        </w:rPr>
      </w:pPr>
      <w:r w:rsidDel="00000000" w:rsidR="00000000" w:rsidRPr="00000000">
        <w:rPr>
          <w:i w:val="1"/>
          <w:color w:val="0000ff"/>
          <w:rtl w:val="0"/>
        </w:rPr>
        <w:t xml:space="preserve">The user selects a payment method.</w:t>
      </w:r>
    </w:p>
    <w:p w:rsidR="00000000" w:rsidDel="00000000" w:rsidP="00000000" w:rsidRDefault="00000000" w:rsidRPr="00000000" w14:paraId="0000009D">
      <w:pPr>
        <w:rPr>
          <w:i w:val="1"/>
          <w:color w:val="0000ff"/>
        </w:rPr>
      </w:pPr>
      <w:r w:rsidDel="00000000" w:rsidR="00000000" w:rsidRPr="00000000">
        <w:rPr>
          <w:i w:val="1"/>
          <w:color w:val="0000ff"/>
        </w:rPr>
        <w:drawing>
          <wp:inline distB="114300" distT="114300" distL="114300" distR="114300">
            <wp:extent cx="5746440" cy="8140700"/>
            <wp:effectExtent b="0" l="0" r="0" t="0"/>
            <wp:docPr id="108"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4644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i w:val="1"/>
          <w:color w:val="0000ff"/>
        </w:rPr>
      </w:pPr>
      <w:r w:rsidDel="00000000" w:rsidR="00000000" w:rsidRPr="00000000">
        <w:rPr>
          <w:rtl w:val="0"/>
        </w:rPr>
      </w:r>
    </w:p>
    <w:p w:rsidR="00000000" w:rsidDel="00000000" w:rsidP="00000000" w:rsidRDefault="00000000" w:rsidRPr="00000000" w14:paraId="0000009F">
      <w:pPr>
        <w:jc w:val="center"/>
        <w:rPr>
          <w:i w:val="1"/>
          <w:color w:val="0000ff"/>
        </w:rPr>
      </w:pPr>
      <w:r w:rsidDel="00000000" w:rsidR="00000000" w:rsidRPr="00000000">
        <w:rPr>
          <w:i w:val="1"/>
          <w:color w:val="0000ff"/>
          <w:rtl w:val="0"/>
        </w:rPr>
        <w:t xml:space="preserve">Users must enter complete information and make payment before the transaction expires.</w:t>
      </w:r>
    </w:p>
    <w:p w:rsidR="00000000" w:rsidDel="00000000" w:rsidP="00000000" w:rsidRDefault="00000000" w:rsidRPr="00000000" w14:paraId="000000A0">
      <w:pPr>
        <w:rPr>
          <w:i w:val="1"/>
          <w:color w:val="0000ff"/>
        </w:rPr>
      </w:pPr>
      <w:r w:rsidDel="00000000" w:rsidR="00000000" w:rsidRPr="00000000">
        <w:rPr>
          <w:rtl w:val="0"/>
        </w:rPr>
      </w:r>
    </w:p>
    <w:p w:rsidR="00000000" w:rsidDel="00000000" w:rsidP="00000000" w:rsidRDefault="00000000" w:rsidRPr="00000000" w14:paraId="000000A1">
      <w:pPr>
        <w:rPr>
          <w:i w:val="1"/>
          <w:color w:val="0000ff"/>
        </w:rPr>
      </w:pPr>
      <w:r w:rsidDel="00000000" w:rsidR="00000000" w:rsidRPr="00000000">
        <w:rPr>
          <w:i w:val="1"/>
          <w:color w:val="0000ff"/>
        </w:rPr>
        <w:drawing>
          <wp:inline distB="114300" distT="114300" distL="114300" distR="114300">
            <wp:extent cx="5746440" cy="4749800"/>
            <wp:effectExtent b="0" l="0" r="0" t="0"/>
            <wp:docPr id="112"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4644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i w:val="1"/>
          <w:color w:val="0000ff"/>
        </w:rPr>
      </w:pPr>
      <w:r w:rsidDel="00000000" w:rsidR="00000000" w:rsidRPr="00000000">
        <w:rPr>
          <w:i w:val="1"/>
          <w:color w:val="0000ff"/>
          <w:rtl w:val="0"/>
        </w:rPr>
        <w:t xml:space="preserve">After the user fills in valid information, the payment will be successful, the ticket will be added to the wallet. The user will be returned to the main homepage.</w:t>
      </w:r>
    </w:p>
    <w:p w:rsidR="00000000" w:rsidDel="00000000" w:rsidP="00000000" w:rsidRDefault="00000000" w:rsidRPr="00000000" w14:paraId="000000A3">
      <w:pPr>
        <w:jc w:val="center"/>
        <w:rPr>
          <w:i w:val="1"/>
          <w:color w:val="0000ff"/>
        </w:rPr>
      </w:pPr>
      <w:r w:rsidDel="00000000" w:rsidR="00000000" w:rsidRPr="00000000">
        <w:rPr>
          <w:i w:val="1"/>
          <w:color w:val="0000ff"/>
          <w:rtl w:val="0"/>
        </w:rPr>
        <w:br w:type="textWrapping"/>
      </w:r>
      <w:r w:rsidDel="00000000" w:rsidR="00000000" w:rsidRPr="00000000">
        <w:rPr>
          <w:i w:val="1"/>
          <w:color w:val="0000ff"/>
        </w:rPr>
        <w:drawing>
          <wp:inline distB="114300" distT="114300" distL="114300" distR="114300">
            <wp:extent cx="5746440" cy="1841500"/>
            <wp:effectExtent b="0" l="0" r="0" t="0"/>
            <wp:docPr id="106"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74644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i w:val="1"/>
          <w:color w:val="0000ff"/>
        </w:rPr>
      </w:pPr>
      <w:r w:rsidDel="00000000" w:rsidR="00000000" w:rsidRPr="00000000">
        <w:rPr>
          <w:i w:val="1"/>
          <w:color w:val="0000ff"/>
          <w:rtl w:val="0"/>
        </w:rPr>
        <w:t xml:space="preserve">User click on “Vé đã mua” to view tickets that have been purchased</w:t>
      </w:r>
    </w:p>
    <w:p w:rsidR="00000000" w:rsidDel="00000000" w:rsidP="00000000" w:rsidRDefault="00000000" w:rsidRPr="00000000" w14:paraId="000000A5">
      <w:pPr>
        <w:jc w:val="center"/>
        <w:rPr>
          <w:i w:val="1"/>
          <w:color w:val="0000ff"/>
        </w:rPr>
      </w:pPr>
      <w:r w:rsidDel="00000000" w:rsidR="00000000" w:rsidRPr="00000000">
        <w:rPr>
          <w:i w:val="1"/>
          <w:color w:val="0000ff"/>
        </w:rPr>
        <w:drawing>
          <wp:inline distB="114300" distT="114300" distL="114300" distR="114300">
            <wp:extent cx="5081588" cy="2806250"/>
            <wp:effectExtent b="0" l="0" r="0" t="0"/>
            <wp:docPr id="12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081588" cy="28062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i w:val="1"/>
          <w:color w:val="0000ff"/>
        </w:rPr>
      </w:pPr>
      <w:r w:rsidDel="00000000" w:rsidR="00000000" w:rsidRPr="00000000">
        <w:rPr>
          <w:i w:val="1"/>
          <w:color w:val="0000ff"/>
          <w:rtl w:val="0"/>
        </w:rPr>
        <w:t xml:space="preserve">Here, the system displays tickets that were purchased by the user and the user can find tickets by the filter on the left. Users can click on the ticket to view the details.</w:t>
      </w:r>
    </w:p>
    <w:p w:rsidR="00000000" w:rsidDel="00000000" w:rsidP="00000000" w:rsidRDefault="00000000" w:rsidRPr="00000000" w14:paraId="000000A7">
      <w:pPr>
        <w:jc w:val="center"/>
        <w:rPr>
          <w:i w:val="1"/>
          <w:color w:val="0000ff"/>
        </w:rPr>
      </w:pPr>
      <w:r w:rsidDel="00000000" w:rsidR="00000000" w:rsidRPr="00000000">
        <w:rPr>
          <w:i w:val="1"/>
          <w:color w:val="0000ff"/>
        </w:rPr>
        <w:drawing>
          <wp:inline distB="114300" distT="114300" distL="114300" distR="114300">
            <wp:extent cx="3695671" cy="5100638"/>
            <wp:effectExtent b="0" l="0" r="0" t="0"/>
            <wp:docPr id="109"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3695671"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i w:val="1"/>
          <w:color w:val="0000ff"/>
        </w:rPr>
      </w:pPr>
      <w:r w:rsidDel="00000000" w:rsidR="00000000" w:rsidRPr="00000000">
        <w:rPr>
          <w:i w:val="1"/>
          <w:color w:val="0000ff"/>
          <w:rtl w:val="0"/>
        </w:rPr>
        <w:t xml:space="preserve">This is detailed information on the ticket, it contains a QR code that is provided to the ticket inspector for scanning and checking the ticket so that the ticket inspector can approve the user's ticket to go inside the stadium.</w:t>
      </w:r>
    </w:p>
    <w:p w:rsidR="00000000" w:rsidDel="00000000" w:rsidP="00000000" w:rsidRDefault="00000000" w:rsidRPr="00000000" w14:paraId="000000A9">
      <w:pPr>
        <w:jc w:val="center"/>
        <w:rPr>
          <w:i w:val="1"/>
          <w:color w:val="0000ff"/>
        </w:rPr>
      </w:pPr>
      <w:r w:rsidDel="00000000" w:rsidR="00000000" w:rsidRPr="00000000">
        <w:rPr>
          <w:rtl w:val="0"/>
        </w:rPr>
      </w:r>
    </w:p>
    <w:p w:rsidR="00000000" w:rsidDel="00000000" w:rsidP="00000000" w:rsidRDefault="00000000" w:rsidRPr="00000000" w14:paraId="000000AA">
      <w:pPr>
        <w:jc w:val="center"/>
        <w:rPr>
          <w:i w:val="1"/>
          <w:color w:val="0000ff"/>
        </w:rPr>
      </w:pPr>
      <w:r w:rsidDel="00000000" w:rsidR="00000000" w:rsidRPr="00000000">
        <w:rPr>
          <w:i w:val="1"/>
          <w:color w:val="0000ff"/>
        </w:rPr>
        <w:drawing>
          <wp:inline distB="114300" distT="114300" distL="114300" distR="114300">
            <wp:extent cx="3407352" cy="5247157"/>
            <wp:effectExtent b="0" l="0" r="0" t="0"/>
            <wp:docPr id="107"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3407352" cy="524715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i w:val="1"/>
          <w:color w:val="0000ff"/>
        </w:rPr>
      </w:pPr>
      <w:r w:rsidDel="00000000" w:rsidR="00000000" w:rsidRPr="00000000">
        <w:rPr>
          <w:i w:val="1"/>
          <w:color w:val="0000ff"/>
          <w:rtl w:val="0"/>
        </w:rPr>
        <w:t xml:space="preserve">After the ticket checker scans the ticket, the ticket information will be displayed on the display screen. And the ticket scanner can press the button to confirm the ticket, the ticket status will be returned after pressing confirm.</w:t>
      </w:r>
    </w:p>
    <w:sectPr>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AB056F"/>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uiPriority w:val="9"/>
    <w:unhideWhenUsed w:val="1"/>
    <w:qFormat w:val="1"/>
    <w:rsid w:val="002E0C5F"/>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semiHidden w:val="1"/>
    <w:unhideWhenUsed w:val="1"/>
    <w:qFormat w:val="1"/>
    <w:rsid w:val="002E0C5F"/>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uiPriority w:val="9"/>
    <w:semiHidden w:val="1"/>
    <w:unhideWhenUsed w:val="1"/>
    <w:qFormat w:val="1"/>
    <w:rsid w:val="00F26556"/>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semiHidden w:val="1"/>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0058F"/>
    <w:pPr>
      <w:ind w:left="720"/>
      <w:contextualSpacing w:val="1"/>
    </w:pPr>
  </w:style>
  <w:style w:type="character" w:styleId="Heading1Char" w:customStyle="1">
    <w:name w:val="Heading 1 Char"/>
    <w:basedOn w:val="DefaultParagraphFont"/>
    <w:link w:val="Heading1"/>
    <w:uiPriority w:val="9"/>
    <w:rsid w:val="00AB056F"/>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2E0C5F"/>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2E0C5F"/>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F26556"/>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BodyText">
    <w:name w:val="Body Text"/>
    <w:basedOn w:val="Normal"/>
    <w:next w:val="Normal"/>
    <w:link w:val="BodyTextChar"/>
    <w:rsid w:val="005F490F"/>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5F490F"/>
    <w:rPr>
      <w:rFonts w:ascii="Arial" w:cs="Tahoma" w:eastAsia="Times New Roman" w:hAnsi="Arial"/>
      <w:sz w:val="20"/>
      <w:szCs w:val="20"/>
      <w:lang w:eastAsia="ar-SA" w:val="en-AU"/>
    </w:rPr>
  </w:style>
  <w:style w:type="paragraph" w:styleId="TOCHeading">
    <w:name w:val="TOC Heading"/>
    <w:basedOn w:val="Heading1"/>
    <w:next w:val="Normal"/>
    <w:uiPriority w:val="39"/>
    <w:unhideWhenUsed w:val="1"/>
    <w:qFormat w:val="1"/>
    <w:rsid w:val="00907D64"/>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907D64"/>
    <w:pPr>
      <w:spacing w:after="100"/>
    </w:pPr>
  </w:style>
  <w:style w:type="paragraph" w:styleId="TOC2">
    <w:name w:val="toc 2"/>
    <w:basedOn w:val="Normal"/>
    <w:next w:val="Normal"/>
    <w:autoRedefine w:val="1"/>
    <w:uiPriority w:val="39"/>
    <w:unhideWhenUsed w:val="1"/>
    <w:rsid w:val="00907D64"/>
    <w:pPr>
      <w:spacing w:after="100"/>
      <w:ind w:left="220"/>
    </w:pPr>
  </w:style>
  <w:style w:type="paragraph" w:styleId="TOC3">
    <w:name w:val="toc 3"/>
    <w:basedOn w:val="Normal"/>
    <w:next w:val="Normal"/>
    <w:autoRedefine w:val="1"/>
    <w:uiPriority w:val="39"/>
    <w:unhideWhenUsed w:val="1"/>
    <w:rsid w:val="00907D64"/>
    <w:pPr>
      <w:spacing w:after="100"/>
      <w:ind w:left="44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32.png"/><Relationship Id="rId41" Type="http://schemas.openxmlformats.org/officeDocument/2006/relationships/image" Target="media/image23.png"/><Relationship Id="rId44" Type="http://schemas.openxmlformats.org/officeDocument/2006/relationships/image" Target="media/image4.png"/><Relationship Id="rId43" Type="http://schemas.openxmlformats.org/officeDocument/2006/relationships/image" Target="media/image7.png"/><Relationship Id="rId46" Type="http://schemas.openxmlformats.org/officeDocument/2006/relationships/image" Target="media/image30.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2.png"/><Relationship Id="rId47" Type="http://schemas.openxmlformats.org/officeDocument/2006/relationships/image" Target="media/image9.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https://www.oracle.com/java/technologies/downloads/" TargetMode="External"/><Relationship Id="rId31" Type="http://schemas.openxmlformats.org/officeDocument/2006/relationships/image" Target="media/image20.png"/><Relationship Id="rId30" Type="http://schemas.openxmlformats.org/officeDocument/2006/relationships/image" Target="media/image33.png"/><Relationship Id="rId33" Type="http://schemas.openxmlformats.org/officeDocument/2006/relationships/image" Target="media/image11.png"/><Relationship Id="rId32" Type="http://schemas.openxmlformats.org/officeDocument/2006/relationships/image" Target="media/image25.png"/><Relationship Id="rId35" Type="http://schemas.openxmlformats.org/officeDocument/2006/relationships/image" Target="media/image6.png"/><Relationship Id="rId34" Type="http://schemas.openxmlformats.org/officeDocument/2006/relationships/image" Target="media/image26.png"/><Relationship Id="rId37" Type="http://schemas.openxmlformats.org/officeDocument/2006/relationships/image" Target="media/image5.png"/><Relationship Id="rId36" Type="http://schemas.openxmlformats.org/officeDocument/2006/relationships/image" Target="media/image15.png"/><Relationship Id="rId39" Type="http://schemas.openxmlformats.org/officeDocument/2006/relationships/image" Target="media/image16.png"/><Relationship Id="rId38" Type="http://schemas.openxmlformats.org/officeDocument/2006/relationships/image" Target="media/image10.png"/><Relationship Id="rId20" Type="http://schemas.openxmlformats.org/officeDocument/2006/relationships/hyperlink" Target="https://www.microsoft.com/en-us/sql-server/sql-server-downloads" TargetMode="External"/><Relationship Id="rId22" Type="http://schemas.openxmlformats.org/officeDocument/2006/relationships/image" Target="media/image36.jpg"/><Relationship Id="rId21" Type="http://schemas.openxmlformats.org/officeDocument/2006/relationships/image" Target="media/image34.jpg"/><Relationship Id="rId24" Type="http://schemas.openxmlformats.org/officeDocument/2006/relationships/image" Target="media/image24.jpg"/><Relationship Id="rId23" Type="http://schemas.openxmlformats.org/officeDocument/2006/relationships/image" Target="media/image19.jpg"/><Relationship Id="rId26" Type="http://schemas.openxmlformats.org/officeDocument/2006/relationships/hyperlink" Target="https://desktop.github.com/download/" TargetMode="External"/><Relationship Id="rId25" Type="http://schemas.openxmlformats.org/officeDocument/2006/relationships/image" Target="media/image27.jpg"/><Relationship Id="rId28" Type="http://schemas.openxmlformats.org/officeDocument/2006/relationships/image" Target="media/image18.png"/><Relationship Id="rId27" Type="http://schemas.openxmlformats.org/officeDocument/2006/relationships/image" Target="media/image22.png"/><Relationship Id="rId29" Type="http://schemas.openxmlformats.org/officeDocument/2006/relationships/image" Target="media/image29.png"/><Relationship Id="rId11" Type="http://schemas.openxmlformats.org/officeDocument/2006/relationships/image" Target="media/image12.png"/><Relationship Id="rId10" Type="http://schemas.openxmlformats.org/officeDocument/2006/relationships/hyperlink" Target="https://www.oracle.com/java/technologies/javase-jdk8-doc-downloads.html" TargetMode="External"/><Relationship Id="rId13" Type="http://schemas.openxmlformats.org/officeDocument/2006/relationships/image" Target="media/image3.png"/><Relationship Id="rId12" Type="http://schemas.openxmlformats.org/officeDocument/2006/relationships/image" Target="media/image8.png"/><Relationship Id="rId15" Type="http://schemas.openxmlformats.org/officeDocument/2006/relationships/image" Target="media/image21.png"/><Relationship Id="rId14" Type="http://schemas.openxmlformats.org/officeDocument/2006/relationships/image" Target="media/image13.png"/><Relationship Id="rId17" Type="http://schemas.openxmlformats.org/officeDocument/2006/relationships/image" Target="media/image39.png"/><Relationship Id="rId16" Type="http://schemas.openxmlformats.org/officeDocument/2006/relationships/image" Target="media/image17.png"/><Relationship Id="rId19" Type="http://schemas.openxmlformats.org/officeDocument/2006/relationships/image" Target="media/image28.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sy8yVB8ElY4tIsepre8jY8ACGQ==">CgMxLjAyCGguZ2pkZ3hzMgloLjFmb2I5dGUyCWguMzBqMHpsbDIOaC5sMG4zYmQzZGg4ZzYyDmguajUyamp3Z2t6cHR0Mg1oLmE4YXNpNXR5dTczMg5oLmpjdnA0a3g0c2l3ZzIOaC53OWoycnE4Ymc5OHYyDmgueDI1YTM3ZGphY2hnMgloLjN6bnlzaDcyCWguMmV0OTJwMDIIaC50eWpjd3Q4AHIhMXVsQzVPVzkwd2F5X2gydHQ1emdheFg1cG9PcUdlcmVt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2021-07-20T00:41:00Z</dcterms:created>
  <dc:creator>Kien Nguyen</dc:creator>
</cp:coreProperties>
</file>